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2A" w:rsidRDefault="002C752A">
      <w:pPr>
        <w:rPr>
          <w:rFonts w:ascii="Times New Roman" w:hAnsi="Times New Roman"/>
        </w:rPr>
      </w:pPr>
    </w:p>
    <w:p w:rsidR="002C752A" w:rsidRDefault="00DA47D4">
      <w:pPr>
        <w:rPr>
          <w:rFonts w:ascii="Times New Roman" w:hAnsi="Times New Roman"/>
        </w:rPr>
      </w:pPr>
      <w:r>
        <w:rPr>
          <w:rFonts w:ascii="Times New Roman" w:hAnsi="Times New Roman"/>
        </w:rPr>
        <w:t xml:space="preserve">                                                                                                                                                                                                                                                                                                                                                                                                                                           </w:t>
      </w:r>
    </w:p>
    <w:p w:rsidR="002C752A" w:rsidRDefault="002C752A">
      <w:pPr>
        <w:rPr>
          <w:rFonts w:ascii="Times New Roman" w:hAnsi="Times New Roman"/>
        </w:rPr>
      </w:pPr>
    </w:p>
    <w:p w:rsidR="002C752A" w:rsidRDefault="00DA47D4">
      <w:pPr>
        <w:rPr>
          <w:rFonts w:ascii="Times New Roman" w:hAnsi="Times New Roman"/>
          <w:color w:val="008080"/>
          <w:sz w:val="20"/>
        </w:rPr>
      </w:pPr>
      <w:r>
        <w:rPr>
          <w:rFonts w:ascii="Times New Roman" w:hAnsi="Times New Roman"/>
          <w:color w:val="008080"/>
          <w:sz w:val="20"/>
        </w:rPr>
        <w:t xml:space="preserve">                </w:t>
      </w:r>
      <w:r w:rsidR="00D44D05">
        <w:rPr>
          <w:noProof/>
          <w:lang w:val="es-ES_tradnl" w:eastAsia="es-ES_tradnl"/>
        </w:rPr>
        <w:drawing>
          <wp:inline distT="0" distB="0" distL="0" distR="0">
            <wp:extent cx="914400" cy="1026795"/>
            <wp:effectExtent l="19050" t="0" r="0" b="0"/>
            <wp:docPr id="1" name="Imagen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sotw9_temp0"/>
                    <pic:cNvPicPr>
                      <a:picLocks noChangeAspect="1" noChangeArrowheads="1"/>
                    </pic:cNvPicPr>
                  </pic:nvPicPr>
                  <pic:blipFill>
                    <a:blip r:embed="rId7">
                      <a:lum contrast="70000"/>
                      <a:grayscl/>
                      <a:biLevel thresh="50000"/>
                    </a:blip>
                    <a:srcRect/>
                    <a:stretch>
                      <a:fillRect/>
                    </a:stretch>
                  </pic:blipFill>
                  <pic:spPr bwMode="auto">
                    <a:xfrm>
                      <a:off x="0" y="0"/>
                      <a:ext cx="914400" cy="1026795"/>
                    </a:xfrm>
                    <a:prstGeom prst="rect">
                      <a:avLst/>
                    </a:prstGeom>
                    <a:noFill/>
                    <a:ln w="9525">
                      <a:noFill/>
                      <a:miter lim="800000"/>
                      <a:headEnd/>
                      <a:tailEnd/>
                    </a:ln>
                  </pic:spPr>
                </pic:pic>
              </a:graphicData>
            </a:graphic>
          </wp:inline>
        </w:drawing>
      </w:r>
    </w:p>
    <w:p w:rsidR="002C752A" w:rsidRDefault="00DA47D4">
      <w:pPr>
        <w:rPr>
          <w:rFonts w:ascii="Times New Roman" w:hAnsi="Times New Roman"/>
        </w:rPr>
      </w:pPr>
      <w:r>
        <w:rPr>
          <w:rFonts w:ascii="Times New Roman" w:hAnsi="Times New Roman"/>
          <w:color w:val="008080"/>
          <w:sz w:val="20"/>
        </w:rPr>
        <w:t xml:space="preserve">          </w:t>
      </w:r>
      <w:r w:rsidRPr="0074559F">
        <w:rPr>
          <w:rFonts w:ascii="Times New Roman" w:hAnsi="Times New Roman"/>
        </w:rPr>
        <w:t>Ministerio de Turismo</w:t>
      </w:r>
    </w:p>
    <w:p w:rsidR="002C752A" w:rsidRDefault="00DA47D4">
      <w:pPr>
        <w:pStyle w:val="Ttulo1"/>
      </w:pPr>
      <w:r w:rsidRPr="0074559F">
        <w:t xml:space="preserve">            </w:t>
      </w:r>
      <w:r>
        <w:t xml:space="preserve">  </w:t>
      </w:r>
      <w:r w:rsidRPr="0074559F">
        <w:t xml:space="preserve">   Corrientes</w:t>
      </w:r>
    </w:p>
    <w:p w:rsidR="002C752A" w:rsidRDefault="002C752A"/>
    <w:p w:rsidR="002C752A" w:rsidRDefault="00DA47D4">
      <w:pPr>
        <w:jc w:val="center"/>
        <w:rPr>
          <w:rFonts w:ascii="Arial" w:hAnsi="Arial" w:cs="Arial"/>
          <w:b/>
          <w:sz w:val="22"/>
          <w:szCs w:val="22"/>
        </w:rPr>
      </w:pPr>
      <w:r w:rsidRPr="00CE4429">
        <w:rPr>
          <w:rFonts w:ascii="Arial" w:hAnsi="Arial" w:cs="Arial"/>
          <w:b/>
          <w:sz w:val="22"/>
          <w:szCs w:val="22"/>
        </w:rPr>
        <w:t>COMUNICADO DEL MINISTERIO DE TURISMO Y DE PREFECTURA NAVAL ARGENTINA</w:t>
      </w:r>
    </w:p>
    <w:p w:rsidR="002C752A" w:rsidRDefault="00DA47D4">
      <w:pPr>
        <w:autoSpaceDE w:val="0"/>
        <w:autoSpaceDN w:val="0"/>
        <w:adjustRightInd w:val="0"/>
        <w:jc w:val="center"/>
        <w:rPr>
          <w:rFonts w:ascii="Arial" w:hAnsi="Arial" w:cs="Arial"/>
          <w:b/>
          <w:bCs/>
          <w:iCs/>
          <w:sz w:val="20"/>
          <w:szCs w:val="20"/>
        </w:rPr>
      </w:pPr>
      <w:r w:rsidRPr="00A313B3">
        <w:rPr>
          <w:rFonts w:ascii="Arial" w:hAnsi="Arial" w:cs="Arial"/>
          <w:b/>
          <w:bCs/>
          <w:iCs/>
          <w:sz w:val="20"/>
          <w:szCs w:val="20"/>
        </w:rPr>
        <w:t xml:space="preserve">CONCIENTIZACION A </w:t>
      </w:r>
      <w:r>
        <w:rPr>
          <w:rFonts w:ascii="Arial" w:hAnsi="Arial" w:cs="Arial"/>
          <w:b/>
          <w:bCs/>
          <w:iCs/>
          <w:sz w:val="20"/>
          <w:szCs w:val="20"/>
        </w:rPr>
        <w:t>AUTORIDADES MUNICIPALES</w:t>
      </w:r>
      <w:r w:rsidRPr="00A313B3">
        <w:rPr>
          <w:rFonts w:ascii="Arial" w:hAnsi="Arial" w:cs="Arial"/>
          <w:b/>
          <w:bCs/>
          <w:iCs/>
          <w:sz w:val="20"/>
          <w:szCs w:val="20"/>
        </w:rPr>
        <w:t xml:space="preserve"> Y CONC</w:t>
      </w:r>
      <w:r>
        <w:rPr>
          <w:rFonts w:ascii="Arial" w:hAnsi="Arial" w:cs="Arial"/>
          <w:b/>
          <w:bCs/>
          <w:iCs/>
          <w:sz w:val="20"/>
          <w:szCs w:val="20"/>
        </w:rPr>
        <w:t>ESIONARIOS EN</w:t>
      </w:r>
      <w:r w:rsidRPr="00A313B3">
        <w:rPr>
          <w:rFonts w:ascii="Arial" w:hAnsi="Arial" w:cs="Arial"/>
          <w:b/>
          <w:bCs/>
          <w:iCs/>
          <w:sz w:val="20"/>
          <w:szCs w:val="20"/>
        </w:rPr>
        <w:t xml:space="preserve"> TEMPORADA DE VERANO</w:t>
      </w:r>
    </w:p>
    <w:p w:rsidR="002C752A" w:rsidRDefault="002C752A">
      <w:pPr>
        <w:autoSpaceDE w:val="0"/>
        <w:autoSpaceDN w:val="0"/>
        <w:adjustRightInd w:val="0"/>
        <w:ind w:firstLine="709"/>
        <w:jc w:val="center"/>
        <w:rPr>
          <w:rFonts w:ascii="Arial" w:hAnsi="Arial" w:cs="Arial"/>
          <w:b/>
          <w:bCs/>
          <w:iCs/>
          <w:sz w:val="20"/>
          <w:szCs w:val="20"/>
        </w:rPr>
      </w:pPr>
    </w:p>
    <w:p w:rsidR="002C752A" w:rsidRDefault="00DA47D4">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Arial" w:hAnsi="Arial" w:cs="Arial"/>
          <w:b/>
          <w:bCs/>
          <w:iCs/>
          <w:sz w:val="20"/>
          <w:szCs w:val="20"/>
        </w:rPr>
      </w:pPr>
      <w:r w:rsidRPr="00A313B3">
        <w:rPr>
          <w:rFonts w:ascii="Arial" w:hAnsi="Arial" w:cs="Arial"/>
          <w:b/>
          <w:bCs/>
          <w:iCs/>
          <w:sz w:val="20"/>
          <w:szCs w:val="20"/>
        </w:rPr>
        <w:t>PLAYAS Y BALNEARIOS</w:t>
      </w:r>
      <w:r>
        <w:rPr>
          <w:rFonts w:ascii="Arial" w:hAnsi="Arial" w:cs="Arial"/>
          <w:b/>
          <w:bCs/>
          <w:iCs/>
          <w:sz w:val="20"/>
          <w:szCs w:val="20"/>
        </w:rPr>
        <w:t xml:space="preserve"> DE LA PROVINCIA</w:t>
      </w:r>
      <w:r w:rsidRPr="00A313B3">
        <w:rPr>
          <w:rFonts w:ascii="Arial" w:hAnsi="Arial" w:cs="Arial"/>
          <w:b/>
          <w:bCs/>
          <w:iCs/>
          <w:sz w:val="20"/>
          <w:szCs w:val="20"/>
        </w:rPr>
        <w:t xml:space="preserve"> </w:t>
      </w:r>
      <w:r w:rsidR="00CC2A79">
        <w:rPr>
          <w:rFonts w:ascii="Arial" w:hAnsi="Arial" w:cs="Arial"/>
          <w:b/>
          <w:bCs/>
          <w:iCs/>
          <w:sz w:val="20"/>
          <w:szCs w:val="20"/>
        </w:rPr>
        <w:t xml:space="preserve">: </w:t>
      </w:r>
      <w:r w:rsidRPr="00A313B3">
        <w:rPr>
          <w:rFonts w:ascii="Arial" w:hAnsi="Arial" w:cs="Arial"/>
          <w:b/>
          <w:bCs/>
          <w:iCs/>
          <w:sz w:val="20"/>
          <w:szCs w:val="20"/>
        </w:rPr>
        <w:t>AUN NO HABILITADOS</w:t>
      </w:r>
    </w:p>
    <w:p w:rsidR="002C752A" w:rsidRDefault="006B489A">
      <w:pPr>
        <w:autoSpaceDE w:val="0"/>
        <w:autoSpaceDN w:val="0"/>
        <w:adjustRightInd w:val="0"/>
        <w:ind w:firstLine="709"/>
        <w:jc w:val="center"/>
        <w:rPr>
          <w:rFonts w:ascii="Arial" w:hAnsi="Arial" w:cs="Arial"/>
          <w:b/>
          <w:bCs/>
          <w:iCs/>
          <w:sz w:val="20"/>
          <w:szCs w:val="20"/>
        </w:rPr>
      </w:pPr>
      <w:r>
        <w:rPr>
          <w:rFonts w:ascii="Arial" w:hAnsi="Arial" w:cs="Arial"/>
          <w:b/>
          <w:bCs/>
          <w:iCs/>
          <w:sz w:val="20"/>
          <w:szCs w:val="20"/>
        </w:rPr>
        <w:t>15 de Septiembre   de 2015</w:t>
      </w:r>
    </w:p>
    <w:p w:rsidR="002C752A" w:rsidRDefault="002C752A">
      <w:pPr>
        <w:autoSpaceDE w:val="0"/>
        <w:autoSpaceDN w:val="0"/>
        <w:adjustRightInd w:val="0"/>
        <w:ind w:firstLine="709"/>
        <w:jc w:val="both"/>
        <w:rPr>
          <w:rFonts w:ascii="Arial" w:hAnsi="Arial" w:cs="Arial"/>
          <w:b/>
          <w:bCs/>
          <w:iCs/>
          <w:sz w:val="20"/>
          <w:szCs w:val="20"/>
        </w:rPr>
      </w:pPr>
    </w:p>
    <w:p w:rsidR="002C752A" w:rsidRDefault="00DA47D4">
      <w:pPr>
        <w:autoSpaceDE w:val="0"/>
        <w:autoSpaceDN w:val="0"/>
        <w:adjustRightInd w:val="0"/>
        <w:ind w:firstLine="709"/>
        <w:jc w:val="both"/>
        <w:rPr>
          <w:rFonts w:ascii="Arial" w:hAnsi="Arial" w:cs="Arial"/>
          <w:bCs/>
          <w:iCs/>
          <w:sz w:val="20"/>
          <w:szCs w:val="20"/>
        </w:rPr>
      </w:pPr>
      <w:r>
        <w:rPr>
          <w:rFonts w:ascii="Arial" w:hAnsi="Arial" w:cs="Arial"/>
          <w:bCs/>
          <w:iCs/>
          <w:sz w:val="20"/>
          <w:szCs w:val="20"/>
        </w:rPr>
        <w:t>El Ministerio de Turismo de la Provincia de Corrientes</w:t>
      </w:r>
      <w:r w:rsidRPr="00A313B3">
        <w:rPr>
          <w:rFonts w:ascii="Arial" w:hAnsi="Arial" w:cs="Arial"/>
          <w:bCs/>
          <w:iCs/>
          <w:sz w:val="20"/>
          <w:szCs w:val="20"/>
        </w:rPr>
        <w:t xml:space="preserve">, </w:t>
      </w:r>
      <w:r>
        <w:rPr>
          <w:rFonts w:ascii="Arial" w:hAnsi="Arial" w:cs="Arial"/>
          <w:bCs/>
          <w:iCs/>
          <w:sz w:val="20"/>
          <w:szCs w:val="20"/>
        </w:rPr>
        <w:t xml:space="preserve">y Prefectura Naval Argentina, </w:t>
      </w:r>
      <w:r w:rsidRPr="00A313B3">
        <w:rPr>
          <w:rFonts w:ascii="Arial" w:hAnsi="Arial" w:cs="Arial"/>
          <w:bCs/>
          <w:iCs/>
          <w:sz w:val="20"/>
          <w:szCs w:val="20"/>
        </w:rPr>
        <w:t xml:space="preserve">ante las altas temperatura reinantes en la Región Litoral, y en el territorio de la Provincia de Corrientes </w:t>
      </w:r>
      <w:r w:rsidR="006B489A">
        <w:rPr>
          <w:rFonts w:ascii="Arial" w:hAnsi="Arial" w:cs="Arial"/>
          <w:bCs/>
          <w:iCs/>
          <w:sz w:val="20"/>
          <w:szCs w:val="20"/>
        </w:rPr>
        <w:t xml:space="preserve">, coincidentes con los efectos de la Corriente del Niño, </w:t>
      </w:r>
      <w:r w:rsidRPr="00A313B3">
        <w:rPr>
          <w:rFonts w:ascii="Arial" w:hAnsi="Arial" w:cs="Arial"/>
          <w:bCs/>
          <w:iCs/>
          <w:sz w:val="20"/>
          <w:szCs w:val="20"/>
        </w:rPr>
        <w:t>informa</w:t>
      </w:r>
      <w:r>
        <w:rPr>
          <w:rFonts w:ascii="Arial" w:hAnsi="Arial" w:cs="Arial"/>
          <w:bCs/>
          <w:iCs/>
          <w:sz w:val="20"/>
          <w:szCs w:val="20"/>
        </w:rPr>
        <w:t>n</w:t>
      </w:r>
      <w:r w:rsidRPr="00A313B3">
        <w:rPr>
          <w:rFonts w:ascii="Arial" w:hAnsi="Arial" w:cs="Arial"/>
          <w:bCs/>
          <w:iCs/>
          <w:sz w:val="20"/>
          <w:szCs w:val="20"/>
        </w:rPr>
        <w:t xml:space="preserve"> a las Direcciones y Secretarías de Turismo de los Municipios , a Clubes y Privados con Instalaciones para tales fines y a las Comunidades Locales  ubicadas sobre Ríos o próximos a Lagunas , </w:t>
      </w:r>
      <w:r>
        <w:rPr>
          <w:rFonts w:ascii="Arial" w:hAnsi="Arial" w:cs="Arial"/>
          <w:bCs/>
          <w:iCs/>
          <w:sz w:val="20"/>
          <w:szCs w:val="20"/>
        </w:rPr>
        <w:t xml:space="preserve">que aún no han habilitado sus Playas, </w:t>
      </w:r>
      <w:r w:rsidRPr="00A313B3">
        <w:rPr>
          <w:rFonts w:ascii="Arial" w:hAnsi="Arial" w:cs="Arial"/>
          <w:bCs/>
          <w:iCs/>
          <w:sz w:val="20"/>
          <w:szCs w:val="20"/>
        </w:rPr>
        <w:t xml:space="preserve">que se deben extremar las Precauciones necesarias para la HABILITACION DE PLAYAS y BALNEARIOS DE RIOS </w:t>
      </w:r>
      <w:r>
        <w:rPr>
          <w:rFonts w:ascii="Arial" w:hAnsi="Arial" w:cs="Arial"/>
          <w:bCs/>
          <w:iCs/>
          <w:sz w:val="20"/>
          <w:szCs w:val="20"/>
        </w:rPr>
        <w:t>Y LAGUNAS.</w:t>
      </w:r>
    </w:p>
    <w:p w:rsidR="002C752A" w:rsidRDefault="00DA47D4">
      <w:pPr>
        <w:autoSpaceDE w:val="0"/>
        <w:autoSpaceDN w:val="0"/>
        <w:adjustRightInd w:val="0"/>
        <w:ind w:firstLine="709"/>
        <w:jc w:val="both"/>
        <w:rPr>
          <w:rFonts w:ascii="Arial" w:hAnsi="Arial" w:cs="Arial"/>
          <w:bCs/>
          <w:iCs/>
          <w:sz w:val="20"/>
          <w:szCs w:val="20"/>
        </w:rPr>
      </w:pPr>
      <w:r>
        <w:rPr>
          <w:rFonts w:ascii="Arial" w:hAnsi="Arial" w:cs="Arial"/>
          <w:bCs/>
          <w:iCs/>
          <w:sz w:val="20"/>
          <w:szCs w:val="20"/>
        </w:rPr>
        <w:t>Desde la  1</w:t>
      </w:r>
      <w:r w:rsidRPr="00A313B3">
        <w:rPr>
          <w:rFonts w:ascii="Arial" w:hAnsi="Arial" w:cs="Arial"/>
          <w:bCs/>
          <w:iCs/>
          <w:sz w:val="20"/>
          <w:szCs w:val="20"/>
        </w:rPr>
        <w:t>º Quincena  de Septiembre se están enviando a todos los Municipios Recomendaciones vinculados a la necesidad de Planificar con anticipación las Temporadas de Verano, en condiciones de CALIDAD y SEGURIDAD</w:t>
      </w:r>
      <w:r>
        <w:rPr>
          <w:rFonts w:ascii="Arial" w:hAnsi="Arial" w:cs="Arial"/>
          <w:bCs/>
          <w:iCs/>
          <w:sz w:val="20"/>
          <w:szCs w:val="20"/>
        </w:rPr>
        <w:t xml:space="preserve"> y de garantizar los Procesos de Habilitación Municipal con intervención de los Honorables Concejos Deliberantes.</w:t>
      </w:r>
    </w:p>
    <w:p w:rsidR="002C752A" w:rsidRDefault="006B489A">
      <w:pPr>
        <w:autoSpaceDE w:val="0"/>
        <w:autoSpaceDN w:val="0"/>
        <w:adjustRightInd w:val="0"/>
        <w:ind w:firstLine="709"/>
        <w:jc w:val="both"/>
        <w:rPr>
          <w:rFonts w:ascii="Arial" w:hAnsi="Arial" w:cs="Arial"/>
          <w:bCs/>
          <w:iCs/>
          <w:sz w:val="20"/>
          <w:szCs w:val="20"/>
        </w:rPr>
      </w:pPr>
      <w:r>
        <w:rPr>
          <w:rFonts w:ascii="Arial" w:hAnsi="Arial" w:cs="Arial"/>
          <w:bCs/>
          <w:iCs/>
          <w:sz w:val="20"/>
          <w:szCs w:val="20"/>
        </w:rPr>
        <w:t>S</w:t>
      </w:r>
      <w:r w:rsidR="00DA47D4" w:rsidRPr="00A313B3">
        <w:rPr>
          <w:rFonts w:ascii="Arial" w:hAnsi="Arial" w:cs="Arial"/>
          <w:bCs/>
          <w:iCs/>
          <w:sz w:val="20"/>
          <w:szCs w:val="20"/>
        </w:rPr>
        <w:t>e recomienda extremar los Sistemas de Control en PLAYAS Y BALNEARIOS NO HABILITADOS , incorporando las Señalizaciones de “ PLAYAS NO HABILITADAS” y realizar las Consultas que correspondan al Instituto Correntino del Agua</w:t>
      </w:r>
      <w:r>
        <w:rPr>
          <w:rFonts w:ascii="Arial" w:hAnsi="Arial" w:cs="Arial"/>
          <w:bCs/>
          <w:iCs/>
          <w:sz w:val="20"/>
          <w:szCs w:val="20"/>
        </w:rPr>
        <w:t xml:space="preserve"> –ICAA - </w:t>
      </w:r>
      <w:r w:rsidR="00DA47D4" w:rsidRPr="00A313B3">
        <w:rPr>
          <w:rFonts w:ascii="Arial" w:hAnsi="Arial" w:cs="Arial"/>
          <w:bCs/>
          <w:iCs/>
          <w:sz w:val="20"/>
          <w:szCs w:val="20"/>
        </w:rPr>
        <w:t xml:space="preserve"> , </w:t>
      </w:r>
      <w:r w:rsidR="00DA47D4">
        <w:rPr>
          <w:rFonts w:ascii="Arial" w:hAnsi="Arial" w:cs="Arial"/>
          <w:bCs/>
          <w:iCs/>
          <w:sz w:val="20"/>
          <w:szCs w:val="20"/>
        </w:rPr>
        <w:t xml:space="preserve">al Ministerio de Seguridad a través del CONSEJO DE COMPLEMENTACION INTERIOR, </w:t>
      </w:r>
      <w:r w:rsidR="00DA47D4" w:rsidRPr="00A313B3">
        <w:rPr>
          <w:rFonts w:ascii="Arial" w:hAnsi="Arial" w:cs="Arial"/>
          <w:bCs/>
          <w:iCs/>
          <w:sz w:val="20"/>
          <w:szCs w:val="20"/>
        </w:rPr>
        <w:t>a Prefectura Naval Argentina , a los respectivos</w:t>
      </w:r>
      <w:r w:rsidR="00DA47D4">
        <w:rPr>
          <w:rFonts w:ascii="Arial" w:hAnsi="Arial" w:cs="Arial"/>
          <w:bCs/>
          <w:iCs/>
          <w:sz w:val="20"/>
          <w:szCs w:val="20"/>
        </w:rPr>
        <w:t xml:space="preserve"> Municipios y al Ministerio</w:t>
      </w:r>
      <w:r w:rsidR="00DA47D4" w:rsidRPr="00A313B3">
        <w:rPr>
          <w:rFonts w:ascii="Arial" w:hAnsi="Arial" w:cs="Arial"/>
          <w:bCs/>
          <w:iCs/>
          <w:sz w:val="20"/>
          <w:szCs w:val="20"/>
        </w:rPr>
        <w:t xml:space="preserve"> de Turismo de la Provincia de Corrientes , a través </w:t>
      </w:r>
      <w:r>
        <w:rPr>
          <w:rFonts w:ascii="Arial" w:hAnsi="Arial" w:cs="Arial"/>
          <w:bCs/>
          <w:iCs/>
          <w:sz w:val="20"/>
          <w:szCs w:val="20"/>
        </w:rPr>
        <w:t xml:space="preserve">de sus Subsecretarías de Promoción e Inversiones y de Turismo, </w:t>
      </w:r>
      <w:r w:rsidR="00DA47D4" w:rsidRPr="00A313B3">
        <w:rPr>
          <w:rFonts w:ascii="Arial" w:hAnsi="Arial" w:cs="Arial"/>
          <w:bCs/>
          <w:iCs/>
          <w:sz w:val="20"/>
          <w:szCs w:val="20"/>
        </w:rPr>
        <w:t xml:space="preserve">de la Dirección de </w:t>
      </w:r>
      <w:r>
        <w:rPr>
          <w:rFonts w:ascii="Arial" w:hAnsi="Arial" w:cs="Arial"/>
          <w:bCs/>
          <w:iCs/>
          <w:sz w:val="20"/>
          <w:szCs w:val="20"/>
        </w:rPr>
        <w:t xml:space="preserve">Gestión Turística y del Departamento de </w:t>
      </w:r>
      <w:r w:rsidR="00DA47D4" w:rsidRPr="00A313B3">
        <w:rPr>
          <w:rFonts w:ascii="Arial" w:hAnsi="Arial" w:cs="Arial"/>
          <w:bCs/>
          <w:iCs/>
          <w:sz w:val="20"/>
          <w:szCs w:val="20"/>
        </w:rPr>
        <w:t>Desarrollo de la Oferta Turística</w:t>
      </w:r>
      <w:r>
        <w:rPr>
          <w:rFonts w:ascii="Arial" w:hAnsi="Arial" w:cs="Arial"/>
          <w:bCs/>
          <w:iCs/>
          <w:sz w:val="20"/>
          <w:szCs w:val="20"/>
        </w:rPr>
        <w:t xml:space="preserve"> ,</w:t>
      </w:r>
      <w:r w:rsidR="00DA47D4">
        <w:rPr>
          <w:rFonts w:ascii="Arial" w:hAnsi="Arial" w:cs="Arial"/>
          <w:bCs/>
          <w:iCs/>
          <w:sz w:val="20"/>
          <w:szCs w:val="20"/>
        </w:rPr>
        <w:t xml:space="preserve"> el Departamento Legal y D</w:t>
      </w:r>
      <w:r w:rsidR="00DA47D4" w:rsidRPr="00A313B3">
        <w:rPr>
          <w:rFonts w:ascii="Arial" w:hAnsi="Arial" w:cs="Arial"/>
          <w:bCs/>
          <w:iCs/>
          <w:sz w:val="20"/>
          <w:szCs w:val="20"/>
        </w:rPr>
        <w:t>e</w:t>
      </w:r>
      <w:r w:rsidR="00DA47D4">
        <w:rPr>
          <w:rFonts w:ascii="Arial" w:hAnsi="Arial" w:cs="Arial"/>
          <w:bCs/>
          <w:iCs/>
          <w:sz w:val="20"/>
          <w:szCs w:val="20"/>
        </w:rPr>
        <w:t>partamento de</w:t>
      </w:r>
      <w:r w:rsidR="00DA47D4" w:rsidRPr="00A313B3">
        <w:rPr>
          <w:rFonts w:ascii="Arial" w:hAnsi="Arial" w:cs="Arial"/>
          <w:bCs/>
          <w:iCs/>
          <w:sz w:val="20"/>
          <w:szCs w:val="20"/>
        </w:rPr>
        <w:t xml:space="preserve"> Fiscalización de Servicios Turísticos.</w:t>
      </w:r>
    </w:p>
    <w:p w:rsidR="002C752A" w:rsidRDefault="00DA47D4">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Arial" w:hAnsi="Arial" w:cs="Arial"/>
          <w:bCs/>
          <w:iCs/>
          <w:sz w:val="20"/>
          <w:szCs w:val="20"/>
        </w:rPr>
      </w:pPr>
      <w:r>
        <w:rPr>
          <w:rFonts w:ascii="Arial" w:hAnsi="Arial" w:cs="Arial"/>
          <w:bCs/>
          <w:iCs/>
          <w:sz w:val="20"/>
          <w:szCs w:val="20"/>
        </w:rPr>
        <w:t>Cabe señalar que en aquellas Lagunas en las que se ha detectado presencia de Palometas, deberá tomar inmediata intervención la DIRECCION DE RECURS</w:t>
      </w:r>
      <w:r w:rsidR="006B489A">
        <w:rPr>
          <w:rFonts w:ascii="Arial" w:hAnsi="Arial" w:cs="Arial"/>
          <w:bCs/>
          <w:iCs/>
          <w:sz w:val="20"/>
          <w:szCs w:val="20"/>
        </w:rPr>
        <w:t xml:space="preserve">OS NATURALES dependiente de la Subsecretaría de Turismo de este </w:t>
      </w:r>
      <w:r>
        <w:rPr>
          <w:rFonts w:ascii="Arial" w:hAnsi="Arial" w:cs="Arial"/>
          <w:bCs/>
          <w:iCs/>
          <w:sz w:val="20"/>
          <w:szCs w:val="20"/>
        </w:rPr>
        <w:t xml:space="preserve"> Ministerio, a los efectos de realizar las tareas que corresponda para garantizar la SEGURIDAD de los Bañistas.</w:t>
      </w:r>
    </w:p>
    <w:p w:rsidR="002C752A" w:rsidRDefault="00DA47D4">
      <w:pPr>
        <w:autoSpaceDE w:val="0"/>
        <w:autoSpaceDN w:val="0"/>
        <w:adjustRightInd w:val="0"/>
        <w:ind w:firstLine="709"/>
        <w:jc w:val="both"/>
        <w:rPr>
          <w:rFonts w:ascii="Arial" w:hAnsi="Arial" w:cs="Arial"/>
          <w:bCs/>
          <w:iCs/>
          <w:sz w:val="20"/>
          <w:szCs w:val="20"/>
        </w:rPr>
      </w:pPr>
      <w:r w:rsidRPr="00A313B3">
        <w:rPr>
          <w:rFonts w:ascii="Arial" w:hAnsi="Arial" w:cs="Arial"/>
          <w:bCs/>
          <w:iCs/>
          <w:sz w:val="20"/>
          <w:szCs w:val="20"/>
        </w:rPr>
        <w:t>La Provincia ha asumido el compromiso de realizar acciones que se encuadren en lo que se denomina SISTEMA ARGENTINO DE CALIDAD TURISTICA – SACT – y en este sentido , se enuncian respetuosamente algunas DIRECTRICES que se recomienda sean cumplidas por los Municipios , sus Concejos Deliberantes y los Concesionarios, al momento de dar la HABILITACION A</w:t>
      </w:r>
      <w:r>
        <w:rPr>
          <w:rFonts w:ascii="Arial" w:hAnsi="Arial" w:cs="Arial"/>
          <w:bCs/>
          <w:iCs/>
          <w:sz w:val="20"/>
          <w:szCs w:val="20"/>
        </w:rPr>
        <w:t xml:space="preserve"> PLAYAS Y BALNEARIOS.</w:t>
      </w:r>
    </w:p>
    <w:p w:rsidR="002C752A" w:rsidRDefault="00DA47D4">
      <w:pPr>
        <w:autoSpaceDE w:val="0"/>
        <w:autoSpaceDN w:val="0"/>
        <w:adjustRightInd w:val="0"/>
        <w:jc w:val="both"/>
        <w:rPr>
          <w:rFonts w:ascii="Arial" w:hAnsi="Arial" w:cs="Arial"/>
          <w:sz w:val="20"/>
          <w:szCs w:val="20"/>
        </w:rPr>
      </w:pPr>
      <w:r>
        <w:rPr>
          <w:rFonts w:ascii="Arial" w:hAnsi="Arial" w:cs="Arial"/>
          <w:sz w:val="20"/>
          <w:szCs w:val="20"/>
        </w:rPr>
        <w:t xml:space="preserve">            E</w:t>
      </w:r>
      <w:r w:rsidRPr="00BF4DA1">
        <w:rPr>
          <w:rFonts w:ascii="Arial" w:hAnsi="Arial" w:cs="Arial"/>
          <w:sz w:val="20"/>
          <w:szCs w:val="20"/>
        </w:rPr>
        <w:t xml:space="preserve">l </w:t>
      </w:r>
      <w:r w:rsidRPr="00BF4DA1">
        <w:rPr>
          <w:rFonts w:ascii="Arial" w:hAnsi="Arial" w:cs="Arial"/>
          <w:b/>
          <w:sz w:val="20"/>
          <w:szCs w:val="20"/>
        </w:rPr>
        <w:t>DECRETO LEY Nº 191/2001</w:t>
      </w:r>
      <w:r w:rsidRPr="00BF4DA1">
        <w:rPr>
          <w:rFonts w:ascii="Arial" w:hAnsi="Arial" w:cs="Arial"/>
          <w:sz w:val="20"/>
          <w:szCs w:val="20"/>
        </w:rPr>
        <w:t xml:space="preserve"> “CÓDIGO DE AGUAS DE </w:t>
      </w:r>
      <w:smartTag w:uri="urn:schemas-microsoft-com:office:smarttags" w:element="metricconverter">
        <w:smartTagPr>
          <w:attr w:name="ProductID" w:val="106”"/>
        </w:smartTagPr>
        <w:r w:rsidRPr="00BF4DA1">
          <w:rPr>
            <w:rFonts w:ascii="Arial" w:hAnsi="Arial" w:cs="Arial"/>
            <w:sz w:val="20"/>
            <w:szCs w:val="20"/>
          </w:rPr>
          <w:t>LA PROVINCIA</w:t>
        </w:r>
      </w:smartTag>
      <w:r w:rsidRPr="00BF4DA1">
        <w:rPr>
          <w:rFonts w:ascii="Arial" w:hAnsi="Arial" w:cs="Arial"/>
          <w:sz w:val="20"/>
          <w:szCs w:val="20"/>
        </w:rPr>
        <w:t>” define la competencia del ICAA</w:t>
      </w:r>
      <w:r>
        <w:rPr>
          <w:rFonts w:ascii="Arial" w:hAnsi="Arial" w:cs="Arial"/>
          <w:sz w:val="20"/>
          <w:szCs w:val="20"/>
        </w:rPr>
        <w:t xml:space="preserve"> – INSTITUTO CORRENTINO DEL AGUA Y EL AMBIENTE - </w:t>
      </w:r>
      <w:r w:rsidRPr="00BF4DA1">
        <w:rPr>
          <w:rFonts w:ascii="Arial" w:hAnsi="Arial" w:cs="Arial"/>
          <w:sz w:val="20"/>
          <w:szCs w:val="20"/>
        </w:rPr>
        <w:t xml:space="preserve"> en su Sección VII “DEL DEPORTE Y RECREACIÓN”, a través de los siguientes artículos: </w:t>
      </w:r>
    </w:p>
    <w:p w:rsidR="002C752A" w:rsidRDefault="002C752A">
      <w:pPr>
        <w:autoSpaceDE w:val="0"/>
        <w:autoSpaceDN w:val="0"/>
        <w:adjustRightInd w:val="0"/>
        <w:jc w:val="both"/>
        <w:rPr>
          <w:rFonts w:ascii="Arial" w:hAnsi="Arial" w:cs="Arial"/>
          <w:sz w:val="20"/>
          <w:szCs w:val="20"/>
        </w:rPr>
      </w:pPr>
    </w:p>
    <w:p w:rsidR="002C752A" w:rsidRDefault="00DA47D4">
      <w:pPr>
        <w:autoSpaceDE w:val="0"/>
        <w:autoSpaceDN w:val="0"/>
        <w:adjustRightInd w:val="0"/>
        <w:jc w:val="both"/>
        <w:rPr>
          <w:rFonts w:ascii="Arial" w:hAnsi="Arial" w:cs="Arial"/>
          <w:sz w:val="18"/>
          <w:szCs w:val="18"/>
        </w:rPr>
      </w:pPr>
      <w:r w:rsidRPr="001366EA">
        <w:rPr>
          <w:rFonts w:ascii="Arial" w:hAnsi="Arial" w:cs="Arial"/>
          <w:b/>
          <w:sz w:val="18"/>
          <w:szCs w:val="18"/>
        </w:rPr>
        <w:t xml:space="preserve">Art. 173º: </w:t>
      </w:r>
      <w:r w:rsidRPr="001366EA">
        <w:rPr>
          <w:rFonts w:ascii="Arial" w:hAnsi="Arial" w:cs="Arial"/>
          <w:sz w:val="18"/>
          <w:szCs w:val="18"/>
        </w:rPr>
        <w:t>“La Autoridad de Aplicación otorgará concesiones de uso de tramos de cursos de aguas, áreas de lagos, lagunas, playas e instalaciones para deporte, recreación, turismo o esparcimiento público.</w:t>
      </w:r>
    </w:p>
    <w:p w:rsidR="002C752A" w:rsidRDefault="00DA47D4">
      <w:pPr>
        <w:autoSpaceDE w:val="0"/>
        <w:autoSpaceDN w:val="0"/>
        <w:adjustRightInd w:val="0"/>
        <w:jc w:val="both"/>
        <w:rPr>
          <w:rFonts w:ascii="Arial" w:hAnsi="Arial" w:cs="Arial"/>
          <w:sz w:val="18"/>
          <w:szCs w:val="18"/>
        </w:rPr>
      </w:pPr>
      <w:r w:rsidRPr="001366EA">
        <w:rPr>
          <w:rFonts w:ascii="Arial" w:hAnsi="Arial" w:cs="Arial"/>
          <w:sz w:val="18"/>
          <w:szCs w:val="18"/>
        </w:rPr>
        <w:t xml:space="preserve">Corresponderá al usuario tramitar por ante la Autoridad de Aplicación de la Ley Nº 5067, la pertinente declaración de impacto ambiental”. </w:t>
      </w:r>
    </w:p>
    <w:p w:rsidR="002C752A" w:rsidRDefault="00DA47D4">
      <w:pPr>
        <w:autoSpaceDE w:val="0"/>
        <w:autoSpaceDN w:val="0"/>
        <w:adjustRightInd w:val="0"/>
        <w:jc w:val="both"/>
        <w:rPr>
          <w:rFonts w:ascii="Arial" w:hAnsi="Arial" w:cs="Arial"/>
          <w:sz w:val="18"/>
          <w:szCs w:val="18"/>
        </w:rPr>
      </w:pPr>
      <w:r w:rsidRPr="001366EA">
        <w:rPr>
          <w:rFonts w:ascii="Arial" w:hAnsi="Arial" w:cs="Arial"/>
          <w:b/>
          <w:sz w:val="18"/>
          <w:szCs w:val="18"/>
        </w:rPr>
        <w:t>Art. 174º:</w:t>
      </w:r>
      <w:r w:rsidRPr="001366EA">
        <w:rPr>
          <w:rFonts w:ascii="Arial" w:hAnsi="Arial" w:cs="Arial"/>
          <w:sz w:val="18"/>
          <w:szCs w:val="18"/>
        </w:rPr>
        <w:t xml:space="preserve"> Las modalidades de uso de bienes públicos o entrega de agua para el uso aludido en esta sección será establecida en el título de concesión.</w:t>
      </w:r>
    </w:p>
    <w:p w:rsidR="002C752A" w:rsidRDefault="002C752A">
      <w:pPr>
        <w:autoSpaceDE w:val="0"/>
        <w:autoSpaceDN w:val="0"/>
        <w:adjustRightInd w:val="0"/>
        <w:jc w:val="both"/>
        <w:rPr>
          <w:rFonts w:ascii="Arial" w:hAnsi="Arial" w:cs="Arial"/>
          <w:sz w:val="20"/>
          <w:szCs w:val="20"/>
        </w:rPr>
      </w:pPr>
    </w:p>
    <w:p w:rsidR="002C752A" w:rsidRDefault="00DA47D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BF4DA1">
        <w:rPr>
          <w:rFonts w:ascii="Arial" w:hAnsi="Arial" w:cs="Arial"/>
          <w:b/>
          <w:sz w:val="20"/>
          <w:szCs w:val="20"/>
        </w:rPr>
        <w:t xml:space="preserve">Art. 175º: </w:t>
      </w:r>
      <w:r w:rsidRPr="00BF4DA1">
        <w:rPr>
          <w:rFonts w:ascii="Arial" w:hAnsi="Arial" w:cs="Arial"/>
          <w:sz w:val="20"/>
          <w:szCs w:val="20"/>
        </w:rPr>
        <w:t xml:space="preserve">“Para la concesión de estos usos deberá solicitarse previamente informes a </w:t>
      </w:r>
      <w:smartTag w:uri="urn:schemas-microsoft-com:office:smarttags" w:element="metricconverter">
        <w:smartTagPr>
          <w:attr w:name="ProductID" w:val="106”"/>
        </w:smartTagPr>
        <w:r w:rsidRPr="00BF4DA1">
          <w:rPr>
            <w:rFonts w:ascii="Arial" w:hAnsi="Arial" w:cs="Arial"/>
            <w:sz w:val="20"/>
            <w:szCs w:val="20"/>
          </w:rPr>
          <w:t>la Autoridad</w:t>
        </w:r>
      </w:smartTag>
      <w:r w:rsidRPr="00BF4DA1">
        <w:rPr>
          <w:rFonts w:ascii="Arial" w:hAnsi="Arial" w:cs="Arial"/>
          <w:sz w:val="20"/>
          <w:szCs w:val="20"/>
        </w:rPr>
        <w:t xml:space="preserve"> a cuyo cargo esté </w:t>
      </w:r>
      <w:smartTag w:uri="urn:schemas-microsoft-com:office:smarttags" w:element="metricconverter">
        <w:smartTagPr>
          <w:attr w:name="ProductID" w:val="106”"/>
        </w:smartTagPr>
        <w:r w:rsidRPr="00BF4DA1">
          <w:rPr>
            <w:rFonts w:ascii="Arial" w:hAnsi="Arial" w:cs="Arial"/>
            <w:sz w:val="20"/>
            <w:szCs w:val="20"/>
          </w:rPr>
          <w:t>la ACTIVIDAD DEPORTIVA</w:t>
        </w:r>
      </w:smartTag>
      <w:r w:rsidRPr="00BF4DA1">
        <w:rPr>
          <w:rFonts w:ascii="Arial" w:hAnsi="Arial" w:cs="Arial"/>
          <w:sz w:val="20"/>
          <w:szCs w:val="20"/>
        </w:rPr>
        <w:t xml:space="preserve">, RECREATIVA O TURÍSTICA EN </w:t>
      </w:r>
      <w:smartTag w:uri="urn:schemas-microsoft-com:office:smarttags" w:element="metricconverter">
        <w:smartTagPr>
          <w:attr w:name="ProductID" w:val="106”"/>
        </w:smartTagPr>
        <w:r w:rsidRPr="00BF4DA1">
          <w:rPr>
            <w:rFonts w:ascii="Arial" w:hAnsi="Arial" w:cs="Arial"/>
            <w:sz w:val="20"/>
            <w:szCs w:val="20"/>
          </w:rPr>
          <w:t>LA PROVINCIA. Esta</w:t>
        </w:r>
      </w:smartTag>
      <w:r w:rsidRPr="00BF4DA1">
        <w:rPr>
          <w:rFonts w:ascii="Arial" w:hAnsi="Arial" w:cs="Arial"/>
          <w:sz w:val="20"/>
          <w:szCs w:val="20"/>
        </w:rPr>
        <w:t xml:space="preserve"> Autoridad, en coordinación con </w:t>
      </w:r>
      <w:smartTag w:uri="urn:schemas-microsoft-com:office:smarttags" w:element="metricconverter">
        <w:smartTagPr>
          <w:attr w:name="ProductID" w:val="106”"/>
        </w:smartTagPr>
        <w:r w:rsidRPr="00BF4DA1">
          <w:rPr>
            <w:rFonts w:ascii="Arial" w:hAnsi="Arial" w:cs="Arial"/>
            <w:sz w:val="20"/>
            <w:szCs w:val="20"/>
          </w:rPr>
          <w:t>la Autoridad</w:t>
        </w:r>
      </w:smartTag>
      <w:r w:rsidRPr="00BF4DA1">
        <w:rPr>
          <w:rFonts w:ascii="Arial" w:hAnsi="Arial" w:cs="Arial"/>
          <w:sz w:val="20"/>
          <w:szCs w:val="20"/>
        </w:rPr>
        <w:t xml:space="preserve"> de Aplicación del presente Código, regulará todo lo referido al uso establecido en este título, la imposición de servidumbre y restricciones al dominio privado y el ejercicio de la actividad turística o recreativa, conforme a una adecuada planificación.”</w:t>
      </w:r>
    </w:p>
    <w:p w:rsidR="002C752A" w:rsidRDefault="002C752A">
      <w:pPr>
        <w:autoSpaceDE w:val="0"/>
        <w:autoSpaceDN w:val="0"/>
        <w:adjustRightInd w:val="0"/>
        <w:jc w:val="both"/>
        <w:rPr>
          <w:rFonts w:ascii="Arial" w:hAnsi="Arial" w:cs="Arial"/>
          <w:bCs/>
          <w:iCs/>
          <w:sz w:val="20"/>
          <w:szCs w:val="20"/>
        </w:rPr>
      </w:pPr>
    </w:p>
    <w:p w:rsidR="002C752A" w:rsidRDefault="002C752A">
      <w:pPr>
        <w:autoSpaceDE w:val="0"/>
        <w:autoSpaceDN w:val="0"/>
        <w:adjustRightInd w:val="0"/>
        <w:jc w:val="both"/>
        <w:rPr>
          <w:rFonts w:ascii="Arial" w:hAnsi="Arial" w:cs="Arial"/>
          <w:bCs/>
          <w:iCs/>
          <w:sz w:val="20"/>
          <w:szCs w:val="20"/>
        </w:rPr>
      </w:pPr>
    </w:p>
    <w:p w:rsidR="002C752A" w:rsidRDefault="002C752A">
      <w:pPr>
        <w:autoSpaceDE w:val="0"/>
        <w:autoSpaceDN w:val="0"/>
        <w:adjustRightInd w:val="0"/>
        <w:jc w:val="both"/>
        <w:rPr>
          <w:rFonts w:ascii="Arial" w:hAnsi="Arial" w:cs="Arial"/>
          <w:bCs/>
          <w:iCs/>
          <w:sz w:val="20"/>
          <w:szCs w:val="20"/>
        </w:rPr>
      </w:pPr>
    </w:p>
    <w:p w:rsidR="002C752A" w:rsidRDefault="002C752A">
      <w:pPr>
        <w:autoSpaceDE w:val="0"/>
        <w:autoSpaceDN w:val="0"/>
        <w:adjustRightInd w:val="0"/>
        <w:jc w:val="both"/>
        <w:rPr>
          <w:rFonts w:ascii="Arial" w:hAnsi="Arial" w:cs="Arial"/>
          <w:bCs/>
          <w:iCs/>
          <w:sz w:val="20"/>
          <w:szCs w:val="20"/>
        </w:rPr>
      </w:pPr>
    </w:p>
    <w:p w:rsidR="002C752A" w:rsidRDefault="002C752A">
      <w:pPr>
        <w:autoSpaceDE w:val="0"/>
        <w:autoSpaceDN w:val="0"/>
        <w:adjustRightInd w:val="0"/>
        <w:jc w:val="both"/>
        <w:rPr>
          <w:rFonts w:ascii="Arial" w:hAnsi="Arial" w:cs="Arial"/>
          <w:bCs/>
          <w:iCs/>
          <w:sz w:val="20"/>
          <w:szCs w:val="20"/>
        </w:rPr>
      </w:pPr>
    </w:p>
    <w:p w:rsidR="002C752A" w:rsidRDefault="002C752A">
      <w:pPr>
        <w:autoSpaceDE w:val="0"/>
        <w:autoSpaceDN w:val="0"/>
        <w:adjustRightInd w:val="0"/>
        <w:jc w:val="both"/>
        <w:rPr>
          <w:rFonts w:ascii="Arial" w:hAnsi="Arial" w:cs="Arial"/>
          <w:bCs/>
          <w:iCs/>
          <w:sz w:val="20"/>
          <w:szCs w:val="20"/>
        </w:rPr>
      </w:pPr>
    </w:p>
    <w:p w:rsidR="002C752A" w:rsidRDefault="00DA47D4">
      <w:pPr>
        <w:autoSpaceDE w:val="0"/>
        <w:autoSpaceDN w:val="0"/>
        <w:adjustRightInd w:val="0"/>
        <w:jc w:val="center"/>
        <w:rPr>
          <w:rFonts w:ascii="Arial" w:hAnsi="Arial" w:cs="Arial"/>
          <w:b/>
          <w:bCs/>
          <w:iCs/>
          <w:sz w:val="20"/>
          <w:szCs w:val="20"/>
        </w:rPr>
      </w:pPr>
      <w:r w:rsidRPr="00556BA9">
        <w:rPr>
          <w:rFonts w:ascii="Arial" w:hAnsi="Arial" w:cs="Arial"/>
          <w:b/>
          <w:bCs/>
          <w:iCs/>
          <w:sz w:val="20"/>
          <w:szCs w:val="20"/>
        </w:rPr>
        <w:t>ANEXO I</w:t>
      </w:r>
    </w:p>
    <w:p w:rsidR="002C752A" w:rsidRDefault="00DA47D4">
      <w:pPr>
        <w:autoSpaceDE w:val="0"/>
        <w:autoSpaceDN w:val="0"/>
        <w:adjustRightInd w:val="0"/>
        <w:jc w:val="center"/>
        <w:rPr>
          <w:rFonts w:ascii="Arial" w:hAnsi="Arial" w:cs="Arial"/>
          <w:b/>
          <w:bCs/>
          <w:iCs/>
          <w:sz w:val="20"/>
          <w:szCs w:val="20"/>
        </w:rPr>
      </w:pPr>
      <w:r>
        <w:rPr>
          <w:rFonts w:ascii="Arial" w:hAnsi="Arial" w:cs="Arial"/>
          <w:b/>
          <w:bCs/>
          <w:iCs/>
          <w:sz w:val="20"/>
          <w:szCs w:val="20"/>
        </w:rPr>
        <w:t>RECOMENDACIONES DE DIRECTRICES DE CALIDAD PLAYAS Y BALNEARIOS</w:t>
      </w:r>
    </w:p>
    <w:p w:rsidR="002C752A" w:rsidRDefault="002C752A">
      <w:pPr>
        <w:autoSpaceDE w:val="0"/>
        <w:autoSpaceDN w:val="0"/>
        <w:adjustRightInd w:val="0"/>
        <w:ind w:firstLine="709"/>
        <w:jc w:val="center"/>
        <w:rPr>
          <w:rFonts w:ascii="Arial" w:hAnsi="Arial" w:cs="Arial"/>
          <w:b/>
          <w:bCs/>
          <w:iCs/>
          <w:sz w:val="20"/>
          <w:szCs w:val="20"/>
        </w:rPr>
      </w:pPr>
    </w:p>
    <w:p w:rsidR="002C752A" w:rsidRDefault="00DA47D4">
      <w:pPr>
        <w:autoSpaceDE w:val="0"/>
        <w:autoSpaceDN w:val="0"/>
        <w:adjustRightInd w:val="0"/>
        <w:ind w:firstLine="709"/>
        <w:jc w:val="both"/>
        <w:rPr>
          <w:rFonts w:ascii="Arial" w:hAnsi="Arial" w:cs="Arial"/>
          <w:b/>
          <w:bCs/>
          <w:iCs/>
          <w:sz w:val="20"/>
          <w:szCs w:val="20"/>
        </w:rPr>
      </w:pPr>
      <w:r w:rsidRPr="00A313B3">
        <w:rPr>
          <w:rFonts w:ascii="Arial" w:hAnsi="Arial" w:cs="Arial"/>
          <w:b/>
          <w:bCs/>
          <w:iCs/>
          <w:sz w:val="20"/>
          <w:szCs w:val="20"/>
        </w:rPr>
        <w:t xml:space="preserve">1. DIRECTRICES REFERIDAS A </w:t>
      </w:r>
      <w:smartTag w:uri="urn:schemas-microsoft-com:office:smarttags" w:element="metricconverter">
        <w:smartTagPr>
          <w:attr w:name="ProductID" w:val="106”"/>
        </w:smartTagPr>
        <w:r w:rsidRPr="00A313B3">
          <w:rPr>
            <w:rFonts w:ascii="Arial" w:hAnsi="Arial" w:cs="Arial"/>
            <w:b/>
            <w:bCs/>
            <w:iCs/>
            <w:sz w:val="20"/>
            <w:szCs w:val="20"/>
          </w:rPr>
          <w:t>LA INFRAESTRUCTURA Y</w:t>
        </w:r>
      </w:smartTag>
      <w:r w:rsidRPr="00A313B3">
        <w:rPr>
          <w:rFonts w:ascii="Arial" w:hAnsi="Arial" w:cs="Arial"/>
          <w:b/>
          <w:bCs/>
          <w:iCs/>
          <w:sz w:val="20"/>
          <w:szCs w:val="20"/>
        </w:rPr>
        <w:t xml:space="preserve"> SERVICIOS BÁSICOS</w:t>
      </w:r>
    </w:p>
    <w:p w:rsidR="002C752A" w:rsidRDefault="002C752A">
      <w:pPr>
        <w:autoSpaceDE w:val="0"/>
        <w:autoSpaceDN w:val="0"/>
        <w:adjustRightInd w:val="0"/>
        <w:ind w:firstLine="709"/>
        <w:jc w:val="both"/>
        <w:rPr>
          <w:rFonts w:ascii="Arial" w:hAnsi="Arial" w:cs="Arial"/>
          <w:sz w:val="20"/>
          <w:szCs w:val="20"/>
        </w:rPr>
      </w:pPr>
    </w:p>
    <w:p w:rsidR="002C752A" w:rsidRDefault="00DA47D4">
      <w:pPr>
        <w:numPr>
          <w:ilvl w:val="0"/>
          <w:numId w:val="8"/>
        </w:numPr>
        <w:autoSpaceDE w:val="0"/>
        <w:autoSpaceDN w:val="0"/>
        <w:adjustRightInd w:val="0"/>
        <w:jc w:val="both"/>
        <w:rPr>
          <w:rFonts w:ascii="Arial" w:hAnsi="Arial" w:cs="Arial"/>
          <w:sz w:val="20"/>
          <w:szCs w:val="20"/>
        </w:rPr>
      </w:pPr>
      <w:r w:rsidRPr="00A313B3">
        <w:rPr>
          <w:rFonts w:ascii="Arial" w:hAnsi="Arial" w:cs="Arial"/>
          <w:sz w:val="20"/>
          <w:szCs w:val="20"/>
        </w:rPr>
        <w:t xml:space="preserve">Realizar acciones para garantizar la preservación del PAISAJE y </w:t>
      </w:r>
      <w:smartTag w:uri="urn:schemas-microsoft-com:office:smarttags" w:element="metricconverter">
        <w:smartTagPr>
          <w:attr w:name="ProductID" w:val="106”"/>
        </w:smartTagPr>
        <w:r w:rsidRPr="00A313B3">
          <w:rPr>
            <w:rFonts w:ascii="Arial" w:hAnsi="Arial" w:cs="Arial"/>
            <w:sz w:val="20"/>
            <w:szCs w:val="20"/>
          </w:rPr>
          <w:t>la CALIDAD AMBIENTAL</w:t>
        </w:r>
      </w:smartTag>
      <w:r w:rsidRPr="00A313B3">
        <w:rPr>
          <w:rFonts w:ascii="Arial" w:hAnsi="Arial" w:cs="Arial"/>
          <w:sz w:val="20"/>
          <w:szCs w:val="20"/>
        </w:rPr>
        <w:t xml:space="preserve"> de las Playas y Balnearios a habilitar en todo el territorio de </w:t>
      </w:r>
      <w:smartTag w:uri="urn:schemas-microsoft-com:office:smarttags" w:element="metricconverter">
        <w:smartTagPr>
          <w:attr w:name="ProductID" w:val="106”"/>
        </w:smartTagPr>
        <w:r w:rsidRPr="00A313B3">
          <w:rPr>
            <w:rFonts w:ascii="Arial" w:hAnsi="Arial" w:cs="Arial"/>
            <w:sz w:val="20"/>
            <w:szCs w:val="20"/>
          </w:rPr>
          <w:t>la Provincia</w:t>
        </w:r>
      </w:smartTag>
      <w:r w:rsidRPr="00A313B3">
        <w:rPr>
          <w:rFonts w:ascii="Arial" w:hAnsi="Arial" w:cs="Arial"/>
          <w:sz w:val="20"/>
          <w:szCs w:val="20"/>
        </w:rPr>
        <w:t xml:space="preserve"> de Corrientes</w:t>
      </w:r>
    </w:p>
    <w:p w:rsidR="002C752A" w:rsidRDefault="002C752A">
      <w:pPr>
        <w:autoSpaceDE w:val="0"/>
        <w:autoSpaceDN w:val="0"/>
        <w:adjustRightInd w:val="0"/>
        <w:ind w:firstLine="709"/>
        <w:jc w:val="both"/>
        <w:rPr>
          <w:rFonts w:ascii="Arial" w:hAnsi="Arial" w:cs="Arial"/>
          <w:b/>
          <w:bCs/>
          <w:sz w:val="20"/>
          <w:szCs w:val="20"/>
        </w:rPr>
      </w:pPr>
    </w:p>
    <w:p w:rsidR="002C752A" w:rsidRDefault="00DA47D4">
      <w:pPr>
        <w:autoSpaceDE w:val="0"/>
        <w:autoSpaceDN w:val="0"/>
        <w:adjustRightInd w:val="0"/>
        <w:ind w:firstLine="709"/>
        <w:jc w:val="both"/>
        <w:rPr>
          <w:rFonts w:ascii="Arial" w:hAnsi="Arial" w:cs="Arial"/>
          <w:b/>
          <w:bCs/>
          <w:sz w:val="20"/>
          <w:szCs w:val="20"/>
        </w:rPr>
      </w:pPr>
      <w:r w:rsidRPr="00A313B3">
        <w:rPr>
          <w:rFonts w:ascii="Arial" w:hAnsi="Arial" w:cs="Arial"/>
          <w:b/>
          <w:bCs/>
          <w:sz w:val="20"/>
          <w:szCs w:val="20"/>
        </w:rPr>
        <w:t>1.2 – Estructura Edilicia en Playas y Balnearios</w:t>
      </w:r>
    </w:p>
    <w:p w:rsidR="002C752A" w:rsidRDefault="00DA47D4">
      <w:pPr>
        <w:numPr>
          <w:ilvl w:val="0"/>
          <w:numId w:val="9"/>
        </w:numPr>
        <w:jc w:val="both"/>
        <w:rPr>
          <w:rFonts w:ascii="Arial" w:hAnsi="Arial" w:cs="Arial"/>
          <w:sz w:val="20"/>
          <w:szCs w:val="20"/>
        </w:rPr>
      </w:pPr>
      <w:r w:rsidRPr="00A313B3">
        <w:rPr>
          <w:rFonts w:ascii="Arial" w:hAnsi="Arial" w:cs="Arial"/>
          <w:sz w:val="20"/>
          <w:szCs w:val="20"/>
        </w:rPr>
        <w:t xml:space="preserve">Definir qué intervenciones se han realizado </w:t>
      </w:r>
      <w:r>
        <w:rPr>
          <w:rFonts w:ascii="Arial" w:hAnsi="Arial" w:cs="Arial"/>
          <w:sz w:val="20"/>
          <w:szCs w:val="20"/>
        </w:rPr>
        <w:t xml:space="preserve">o se deben realizar con anticipación </w:t>
      </w:r>
      <w:r w:rsidRPr="00A313B3">
        <w:rPr>
          <w:rFonts w:ascii="Arial" w:hAnsi="Arial" w:cs="Arial"/>
          <w:sz w:val="20"/>
          <w:szCs w:val="20"/>
        </w:rPr>
        <w:t>con relación a los elementos constitutivos</w:t>
      </w:r>
      <w:r>
        <w:rPr>
          <w:rFonts w:ascii="Arial" w:hAnsi="Arial" w:cs="Arial"/>
          <w:sz w:val="20"/>
          <w:szCs w:val="20"/>
        </w:rPr>
        <w:t xml:space="preserve"> de la infraestructura: </w:t>
      </w:r>
      <w:r w:rsidRPr="00A313B3">
        <w:rPr>
          <w:rFonts w:ascii="Arial" w:hAnsi="Arial" w:cs="Arial"/>
          <w:sz w:val="20"/>
          <w:szCs w:val="20"/>
        </w:rPr>
        <w:t xml:space="preserve"> estructura edilicia </w:t>
      </w:r>
      <w:r w:rsidRPr="00A313B3">
        <w:rPr>
          <w:rFonts w:ascii="Arial" w:hAnsi="Arial" w:cs="Arial"/>
          <w:color w:val="000000"/>
          <w:sz w:val="20"/>
          <w:szCs w:val="20"/>
        </w:rPr>
        <w:t>construida</w:t>
      </w:r>
      <w:r>
        <w:rPr>
          <w:rFonts w:ascii="Arial" w:hAnsi="Arial" w:cs="Arial"/>
          <w:color w:val="000000"/>
          <w:sz w:val="20"/>
          <w:szCs w:val="20"/>
        </w:rPr>
        <w:t>, Zonificación de Actividades, Accesibilidad y Circulaciones peatonales , vehiculares, Estacionamientos.</w:t>
      </w:r>
    </w:p>
    <w:p w:rsidR="002C752A" w:rsidRDefault="00DA47D4">
      <w:pPr>
        <w:numPr>
          <w:ilvl w:val="0"/>
          <w:numId w:val="9"/>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 xml:space="preserve">Las construcciones deben ser  proyectadas con criterios de: MÁXIMO APROVECHAMIENTO DE SUPERFICIES CUBIERTAS : concentración de unidades de sanitarios y cocinas, evitando espacios residuales o sin uso </w:t>
      </w:r>
      <w:r>
        <w:rPr>
          <w:rFonts w:ascii="Arial" w:hAnsi="Arial" w:cs="Arial"/>
          <w:color w:val="000000"/>
          <w:sz w:val="20"/>
          <w:szCs w:val="20"/>
        </w:rPr>
        <w:t>específico, etc.</w:t>
      </w:r>
    </w:p>
    <w:p w:rsidR="002C752A" w:rsidRDefault="00DA47D4">
      <w:pPr>
        <w:numPr>
          <w:ilvl w:val="0"/>
          <w:numId w:val="9"/>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Proyectar SISTEM</w:t>
      </w:r>
      <w:r>
        <w:rPr>
          <w:rFonts w:ascii="Arial" w:hAnsi="Arial" w:cs="Arial"/>
          <w:color w:val="000000"/>
          <w:sz w:val="20"/>
          <w:szCs w:val="20"/>
        </w:rPr>
        <w:t xml:space="preserve">AS CONSTRUCTIVOS </w:t>
      </w:r>
      <w:r w:rsidRPr="00A313B3">
        <w:rPr>
          <w:rFonts w:ascii="Arial" w:hAnsi="Arial" w:cs="Arial"/>
          <w:color w:val="000000"/>
          <w:sz w:val="20"/>
          <w:szCs w:val="20"/>
        </w:rPr>
        <w:t xml:space="preserve">REMOVIBLES O RECICLABLES : estructuras desmontables, materiales reutilizables, </w:t>
      </w:r>
      <w:r>
        <w:rPr>
          <w:rFonts w:ascii="Arial" w:hAnsi="Arial" w:cs="Arial"/>
          <w:color w:val="000000"/>
          <w:sz w:val="20"/>
          <w:szCs w:val="20"/>
        </w:rPr>
        <w:t>estructuras no fijas, etc.</w:t>
      </w:r>
    </w:p>
    <w:p w:rsidR="002C752A" w:rsidRDefault="00DA47D4">
      <w:pPr>
        <w:numPr>
          <w:ilvl w:val="0"/>
          <w:numId w:val="9"/>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 xml:space="preserve">Preveer </w:t>
      </w:r>
      <w:r>
        <w:rPr>
          <w:rFonts w:ascii="Arial" w:hAnsi="Arial" w:cs="Arial"/>
          <w:color w:val="000000"/>
          <w:sz w:val="20"/>
          <w:szCs w:val="20"/>
        </w:rPr>
        <w:t xml:space="preserve">con anticipación </w:t>
      </w:r>
      <w:r w:rsidRPr="00A313B3">
        <w:rPr>
          <w:rFonts w:ascii="Arial" w:hAnsi="Arial" w:cs="Arial"/>
          <w:color w:val="000000"/>
          <w:sz w:val="20"/>
          <w:szCs w:val="20"/>
        </w:rPr>
        <w:t>SISTEMAS DE ME</w:t>
      </w:r>
      <w:r>
        <w:rPr>
          <w:rFonts w:ascii="Arial" w:hAnsi="Arial" w:cs="Arial"/>
          <w:color w:val="000000"/>
          <w:sz w:val="20"/>
          <w:szCs w:val="20"/>
        </w:rPr>
        <w:t>JORAMIENTO DE LAS INSTALACIONES</w:t>
      </w:r>
      <w:r w:rsidRPr="00A313B3">
        <w:rPr>
          <w:rFonts w:ascii="Arial" w:hAnsi="Arial" w:cs="Arial"/>
          <w:color w:val="000000"/>
          <w:sz w:val="20"/>
          <w:szCs w:val="20"/>
        </w:rPr>
        <w:t>: provisión de sistemas de corte automático en grifería, sistemas alternativos para calentamiento de agua, sistemas y materiales eléctr</w:t>
      </w:r>
      <w:r>
        <w:rPr>
          <w:rFonts w:ascii="Arial" w:hAnsi="Arial" w:cs="Arial"/>
          <w:color w:val="000000"/>
          <w:sz w:val="20"/>
          <w:szCs w:val="20"/>
        </w:rPr>
        <w:t>icos de bajo consumo, etc.</w:t>
      </w:r>
    </w:p>
    <w:p w:rsidR="002C752A" w:rsidRDefault="00DA47D4">
      <w:pPr>
        <w:numPr>
          <w:ilvl w:val="0"/>
          <w:numId w:val="9"/>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 xml:space="preserve">Tomar en cuenta </w:t>
      </w:r>
      <w:smartTag w:uri="urn:schemas-microsoft-com:office:smarttags" w:element="metricconverter">
        <w:smartTagPr>
          <w:attr w:name="ProductID" w:val="106”"/>
        </w:smartTagPr>
        <w:r w:rsidRPr="00A313B3">
          <w:rPr>
            <w:rFonts w:ascii="Arial" w:hAnsi="Arial" w:cs="Arial"/>
            <w:color w:val="000000"/>
            <w:sz w:val="20"/>
            <w:szCs w:val="20"/>
          </w:rPr>
          <w:t>la RACIONALIZACIÓN DE</w:t>
        </w:r>
      </w:smartTag>
      <w:r w:rsidRPr="00A313B3">
        <w:rPr>
          <w:rFonts w:ascii="Arial" w:hAnsi="Arial" w:cs="Arial"/>
          <w:color w:val="000000"/>
          <w:sz w:val="20"/>
          <w:szCs w:val="20"/>
        </w:rPr>
        <w:t xml:space="preserve"> SISTEMAS DE DESAGÜES Y CONTAMINANTES : filtros o plantas de tratamiento de desagües cloacales, de cocina y baños, sistemas de tratamiento en conductos de evacuación de gases y humos</w:t>
      </w:r>
      <w:r>
        <w:rPr>
          <w:rFonts w:ascii="Arial" w:hAnsi="Arial" w:cs="Arial"/>
          <w:color w:val="000000"/>
          <w:sz w:val="20"/>
          <w:szCs w:val="20"/>
        </w:rPr>
        <w:t>, acopio de residuos, etc.</w:t>
      </w:r>
    </w:p>
    <w:p w:rsidR="002C752A" w:rsidRDefault="00DA47D4">
      <w:pPr>
        <w:numPr>
          <w:ilvl w:val="0"/>
          <w:numId w:val="9"/>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Minimizar las superficies cubiertas, no modificación del perfil topográfico por movimiento de tierra o fijación de dunas o nivelación de suelos, no alteración de cursos naturales de agua, UTILIZACIÓN DE SISTEMAS CONSTRUCTIVOS NO AGRESIVOS AL MEDIO tanto para construir como para absorber desechos, etcétera.</w:t>
      </w:r>
    </w:p>
    <w:p w:rsidR="002C752A" w:rsidRDefault="00DA47D4">
      <w:pPr>
        <w:autoSpaceDE w:val="0"/>
        <w:autoSpaceDN w:val="0"/>
        <w:adjustRightInd w:val="0"/>
        <w:ind w:left="1069"/>
        <w:jc w:val="both"/>
        <w:rPr>
          <w:rFonts w:ascii="Arial" w:hAnsi="Arial" w:cs="Arial"/>
          <w:color w:val="000000"/>
          <w:sz w:val="20"/>
          <w:szCs w:val="20"/>
        </w:rPr>
      </w:pPr>
      <w:r w:rsidRPr="00A313B3">
        <w:rPr>
          <w:rFonts w:ascii="Arial" w:hAnsi="Arial" w:cs="Arial"/>
          <w:b/>
          <w:color w:val="000000"/>
          <w:sz w:val="20"/>
          <w:szCs w:val="20"/>
        </w:rPr>
        <w:t xml:space="preserve">      En balnearios en proceso de consolidación</w:t>
      </w:r>
      <w:r w:rsidRPr="00A313B3">
        <w:rPr>
          <w:rFonts w:ascii="Arial" w:hAnsi="Arial" w:cs="Arial"/>
          <w:color w:val="000000"/>
          <w:sz w:val="20"/>
          <w:szCs w:val="20"/>
        </w:rPr>
        <w:t>:</w:t>
      </w:r>
    </w:p>
    <w:p w:rsidR="002C752A" w:rsidRDefault="00DA47D4">
      <w:pPr>
        <w:numPr>
          <w:ilvl w:val="0"/>
          <w:numId w:val="9"/>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Contemplar en el proyecto la revisión</w:t>
      </w:r>
      <w:r>
        <w:rPr>
          <w:rFonts w:ascii="Arial" w:hAnsi="Arial" w:cs="Arial"/>
          <w:color w:val="000000"/>
          <w:sz w:val="20"/>
          <w:szCs w:val="20"/>
        </w:rPr>
        <w:t xml:space="preserve"> y monitoreo integral</w:t>
      </w:r>
      <w:r w:rsidRPr="00A313B3">
        <w:rPr>
          <w:rFonts w:ascii="Arial" w:hAnsi="Arial" w:cs="Arial"/>
          <w:color w:val="000000"/>
          <w:sz w:val="20"/>
          <w:szCs w:val="20"/>
        </w:rPr>
        <w:t xml:space="preserve"> de las obras en ejecución</w:t>
      </w:r>
    </w:p>
    <w:p w:rsidR="002C752A" w:rsidRDefault="00DA47D4">
      <w:pPr>
        <w:numPr>
          <w:ilvl w:val="0"/>
          <w:numId w:val="9"/>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Sustituir los materiales obsoletos no reciclables por MATERIALES RECICLABLES, suprimiendo la generación de productos contaminantes</w:t>
      </w:r>
    </w:p>
    <w:p w:rsidR="002C752A" w:rsidRDefault="00DA47D4">
      <w:pPr>
        <w:tabs>
          <w:tab w:val="left" w:pos="6705"/>
        </w:tabs>
        <w:autoSpaceDE w:val="0"/>
        <w:autoSpaceDN w:val="0"/>
        <w:adjustRightInd w:val="0"/>
        <w:ind w:left="1069"/>
        <w:jc w:val="both"/>
        <w:rPr>
          <w:rFonts w:ascii="Arial" w:hAnsi="Arial" w:cs="Arial"/>
          <w:b/>
          <w:color w:val="000000"/>
          <w:sz w:val="20"/>
          <w:szCs w:val="20"/>
        </w:rPr>
      </w:pPr>
      <w:r w:rsidRPr="00A313B3">
        <w:rPr>
          <w:rFonts w:ascii="Arial" w:hAnsi="Arial" w:cs="Arial"/>
          <w:b/>
          <w:color w:val="000000"/>
          <w:sz w:val="20"/>
          <w:szCs w:val="20"/>
        </w:rPr>
        <w:t xml:space="preserve">      En balnearios consolidados:</w:t>
      </w:r>
      <w:r w:rsidRPr="00A313B3">
        <w:rPr>
          <w:rFonts w:ascii="Arial" w:hAnsi="Arial" w:cs="Arial"/>
          <w:b/>
          <w:color w:val="000000"/>
          <w:sz w:val="20"/>
          <w:szCs w:val="20"/>
        </w:rPr>
        <w:tab/>
      </w:r>
    </w:p>
    <w:p w:rsidR="002C752A" w:rsidRDefault="00DA47D4">
      <w:pPr>
        <w:numPr>
          <w:ilvl w:val="0"/>
          <w:numId w:val="9"/>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Elaborar un PLAN DE OBRAS para redistribuir las áreas de uso y sustituir los materiales obsoletos no reciclables por materiales reciclables, suprimiendo la generación de productos efectiva o potencialmente contaminantes</w:t>
      </w:r>
    </w:p>
    <w:p w:rsidR="002C752A" w:rsidRDefault="002C752A">
      <w:pPr>
        <w:autoSpaceDE w:val="0"/>
        <w:autoSpaceDN w:val="0"/>
        <w:adjustRightInd w:val="0"/>
        <w:ind w:firstLine="709"/>
        <w:jc w:val="both"/>
        <w:rPr>
          <w:rFonts w:ascii="Arial" w:hAnsi="Arial" w:cs="Arial"/>
          <w:b/>
          <w:bCs/>
          <w:color w:val="000000"/>
          <w:sz w:val="20"/>
          <w:szCs w:val="20"/>
        </w:rPr>
      </w:pPr>
    </w:p>
    <w:p w:rsidR="002C752A" w:rsidRDefault="00DA47D4">
      <w:pPr>
        <w:autoSpaceDE w:val="0"/>
        <w:autoSpaceDN w:val="0"/>
        <w:adjustRightInd w:val="0"/>
        <w:ind w:firstLine="709"/>
        <w:jc w:val="both"/>
        <w:rPr>
          <w:rFonts w:ascii="Arial" w:hAnsi="Arial" w:cs="Arial"/>
          <w:b/>
          <w:bCs/>
          <w:color w:val="000000"/>
          <w:sz w:val="20"/>
          <w:szCs w:val="20"/>
        </w:rPr>
      </w:pPr>
      <w:r w:rsidRPr="00A313B3">
        <w:rPr>
          <w:rFonts w:ascii="Arial" w:hAnsi="Arial" w:cs="Arial"/>
          <w:b/>
          <w:bCs/>
          <w:color w:val="000000"/>
          <w:sz w:val="20"/>
          <w:szCs w:val="20"/>
        </w:rPr>
        <w:t>1.3 Entorno Inmediato</w:t>
      </w:r>
    </w:p>
    <w:p w:rsidR="002C752A" w:rsidRDefault="00DA47D4">
      <w:pPr>
        <w:numPr>
          <w:ilvl w:val="0"/>
          <w:numId w:val="10"/>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 xml:space="preserve">RESPETAR LAS CUALIDADES NATURALES PREEXISTENTES : si no se ha modificado la topografía de origen, la parquización propuesta no agrede a la flora original, las intervenciones realizadas deben prevéer la posibilidad </w:t>
      </w:r>
      <w:r>
        <w:rPr>
          <w:rFonts w:ascii="Arial" w:hAnsi="Arial" w:cs="Arial"/>
          <w:color w:val="000000"/>
          <w:sz w:val="20"/>
          <w:szCs w:val="20"/>
        </w:rPr>
        <w:t>de desmonte o recicle, etc</w:t>
      </w:r>
      <w:r w:rsidRPr="00A313B3">
        <w:rPr>
          <w:rFonts w:ascii="Arial" w:hAnsi="Arial" w:cs="Arial"/>
          <w:color w:val="000000"/>
          <w:sz w:val="20"/>
          <w:szCs w:val="20"/>
        </w:rPr>
        <w:t>.</w:t>
      </w:r>
    </w:p>
    <w:p w:rsidR="002C752A" w:rsidRDefault="00DA47D4">
      <w:pPr>
        <w:autoSpaceDE w:val="0"/>
        <w:autoSpaceDN w:val="0"/>
        <w:adjustRightInd w:val="0"/>
        <w:ind w:left="1069"/>
        <w:jc w:val="both"/>
        <w:rPr>
          <w:rFonts w:ascii="Arial" w:hAnsi="Arial" w:cs="Arial"/>
          <w:b/>
          <w:color w:val="000000"/>
          <w:sz w:val="20"/>
          <w:szCs w:val="20"/>
        </w:rPr>
      </w:pPr>
      <w:r w:rsidRPr="00A313B3">
        <w:rPr>
          <w:rFonts w:ascii="Arial" w:hAnsi="Arial" w:cs="Arial"/>
          <w:b/>
          <w:color w:val="000000"/>
          <w:sz w:val="20"/>
          <w:szCs w:val="20"/>
        </w:rPr>
        <w:t xml:space="preserve">      En balnearios en proceso de consolidación:</w:t>
      </w:r>
    </w:p>
    <w:p w:rsidR="002C752A" w:rsidRDefault="00DA47D4">
      <w:pPr>
        <w:numPr>
          <w:ilvl w:val="0"/>
          <w:numId w:val="10"/>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Evidenciar un programa de adecuación de las áreas comprometidas para la reestructuración de las áreas de uso en vistas de la recuperación y puesta en valor del RECURSO NATURAL</w:t>
      </w:r>
    </w:p>
    <w:p w:rsidR="002C752A" w:rsidRDefault="00DA47D4">
      <w:pPr>
        <w:numPr>
          <w:ilvl w:val="0"/>
          <w:numId w:val="10"/>
        </w:numPr>
        <w:autoSpaceDE w:val="0"/>
        <w:autoSpaceDN w:val="0"/>
        <w:adjustRightInd w:val="0"/>
        <w:jc w:val="both"/>
        <w:rPr>
          <w:rFonts w:ascii="Arial" w:hAnsi="Arial" w:cs="Arial"/>
          <w:b/>
          <w:bCs/>
          <w:color w:val="FFFFFF"/>
          <w:sz w:val="20"/>
          <w:szCs w:val="20"/>
        </w:rPr>
      </w:pPr>
      <w:r w:rsidRPr="00A313B3">
        <w:rPr>
          <w:rFonts w:ascii="Arial" w:hAnsi="Arial" w:cs="Arial"/>
          <w:color w:val="000000"/>
          <w:sz w:val="20"/>
          <w:szCs w:val="20"/>
        </w:rPr>
        <w:t xml:space="preserve">Aplicación de DIRECTRICES DE CALIDAD PARA </w:t>
      </w:r>
      <w:smartTag w:uri="urn:schemas-microsoft-com:office:smarttags" w:element="metricconverter">
        <w:smartTagPr>
          <w:attr w:name="ProductID" w:val="106”"/>
        </w:smartTagPr>
        <w:r w:rsidRPr="00A313B3">
          <w:rPr>
            <w:rFonts w:ascii="Arial" w:hAnsi="Arial" w:cs="Arial"/>
            <w:color w:val="000000"/>
            <w:sz w:val="20"/>
            <w:szCs w:val="20"/>
          </w:rPr>
          <w:t>LA GESTIÓN Y</w:t>
        </w:r>
      </w:smartTag>
      <w:r w:rsidRPr="00A313B3">
        <w:rPr>
          <w:rFonts w:ascii="Arial" w:hAnsi="Arial" w:cs="Arial"/>
          <w:color w:val="000000"/>
          <w:sz w:val="20"/>
          <w:szCs w:val="20"/>
        </w:rPr>
        <w:t xml:space="preserve"> USO TURÍSTICO DE BALNEARIOS Y PLAYAS. </w:t>
      </w:r>
    </w:p>
    <w:p w:rsidR="002C752A" w:rsidRDefault="00DA47D4">
      <w:pPr>
        <w:autoSpaceDE w:val="0"/>
        <w:autoSpaceDN w:val="0"/>
        <w:adjustRightInd w:val="0"/>
        <w:ind w:left="1069"/>
        <w:jc w:val="both"/>
        <w:rPr>
          <w:rFonts w:ascii="Arial" w:hAnsi="Arial" w:cs="Arial"/>
          <w:b/>
          <w:color w:val="000000"/>
          <w:sz w:val="20"/>
          <w:szCs w:val="20"/>
        </w:rPr>
      </w:pPr>
      <w:r w:rsidRPr="00A313B3">
        <w:rPr>
          <w:rFonts w:ascii="Arial" w:hAnsi="Arial" w:cs="Arial"/>
          <w:color w:val="000000"/>
          <w:sz w:val="20"/>
          <w:szCs w:val="20"/>
        </w:rPr>
        <w:t xml:space="preserve">     </w:t>
      </w:r>
      <w:r w:rsidRPr="00A313B3">
        <w:rPr>
          <w:rFonts w:ascii="Arial" w:hAnsi="Arial" w:cs="Arial"/>
          <w:b/>
          <w:color w:val="000000"/>
          <w:sz w:val="20"/>
          <w:szCs w:val="20"/>
        </w:rPr>
        <w:t xml:space="preserve"> En balnearios consolidados:</w:t>
      </w:r>
    </w:p>
    <w:p w:rsidR="002C752A" w:rsidRDefault="00DA47D4">
      <w:pPr>
        <w:numPr>
          <w:ilvl w:val="0"/>
          <w:numId w:val="10"/>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Evidenciar un plan de adecuación para las áreas comprometidas procurando la recuperación y puesta en valor del RECURSO NATURAL</w:t>
      </w:r>
    </w:p>
    <w:p w:rsidR="002C752A" w:rsidRDefault="002C752A">
      <w:pPr>
        <w:autoSpaceDE w:val="0"/>
        <w:autoSpaceDN w:val="0"/>
        <w:adjustRightInd w:val="0"/>
        <w:ind w:firstLine="709"/>
        <w:jc w:val="both"/>
        <w:rPr>
          <w:rFonts w:ascii="Arial" w:hAnsi="Arial" w:cs="Arial"/>
          <w:b/>
          <w:bCs/>
          <w:color w:val="000000"/>
          <w:sz w:val="20"/>
          <w:szCs w:val="20"/>
        </w:rPr>
      </w:pPr>
    </w:p>
    <w:p w:rsidR="002C752A" w:rsidRDefault="00DA47D4">
      <w:pPr>
        <w:autoSpaceDE w:val="0"/>
        <w:autoSpaceDN w:val="0"/>
        <w:adjustRightInd w:val="0"/>
        <w:ind w:firstLine="709"/>
        <w:jc w:val="both"/>
        <w:rPr>
          <w:rFonts w:ascii="Arial" w:hAnsi="Arial" w:cs="Arial"/>
          <w:b/>
          <w:bCs/>
          <w:color w:val="000000"/>
          <w:sz w:val="20"/>
          <w:szCs w:val="20"/>
        </w:rPr>
      </w:pPr>
      <w:r w:rsidRPr="00A313B3">
        <w:rPr>
          <w:rFonts w:ascii="Arial" w:hAnsi="Arial" w:cs="Arial"/>
          <w:b/>
          <w:bCs/>
          <w:color w:val="000000"/>
          <w:sz w:val="20"/>
          <w:szCs w:val="20"/>
        </w:rPr>
        <w:t>1.4 Áreas No Construidas</w:t>
      </w:r>
    </w:p>
    <w:p w:rsidR="002C752A" w:rsidRDefault="00DA47D4">
      <w:pPr>
        <w:autoSpaceDE w:val="0"/>
        <w:autoSpaceDN w:val="0"/>
        <w:adjustRightInd w:val="0"/>
        <w:ind w:firstLine="709"/>
        <w:jc w:val="both"/>
        <w:rPr>
          <w:rFonts w:ascii="Arial" w:hAnsi="Arial" w:cs="Arial"/>
          <w:color w:val="000000"/>
          <w:sz w:val="20"/>
          <w:szCs w:val="20"/>
        </w:rPr>
      </w:pPr>
      <w:r w:rsidRPr="00A313B3">
        <w:rPr>
          <w:rFonts w:ascii="Arial" w:hAnsi="Arial" w:cs="Arial"/>
          <w:color w:val="000000"/>
          <w:sz w:val="20"/>
          <w:szCs w:val="20"/>
        </w:rPr>
        <w:t>Se sugiere mantener sus características originales: En caso de intervencione</w:t>
      </w:r>
      <w:r>
        <w:rPr>
          <w:rFonts w:ascii="Arial" w:hAnsi="Arial" w:cs="Arial"/>
          <w:color w:val="000000"/>
          <w:sz w:val="20"/>
          <w:szCs w:val="20"/>
        </w:rPr>
        <w:t>s, enumerarlas y fundamentarlas.</w:t>
      </w:r>
    </w:p>
    <w:p w:rsidR="002C752A" w:rsidRDefault="00DA47D4">
      <w:pPr>
        <w:autoSpaceDE w:val="0"/>
        <w:autoSpaceDN w:val="0"/>
        <w:adjustRightInd w:val="0"/>
        <w:ind w:firstLine="709"/>
        <w:jc w:val="both"/>
        <w:rPr>
          <w:rFonts w:ascii="Arial" w:hAnsi="Arial" w:cs="Arial"/>
          <w:color w:val="000000"/>
          <w:sz w:val="20"/>
          <w:szCs w:val="20"/>
        </w:rPr>
      </w:pPr>
      <w:r w:rsidRPr="00A313B3">
        <w:rPr>
          <w:rFonts w:ascii="Arial" w:hAnsi="Arial" w:cs="Arial"/>
          <w:color w:val="000000"/>
          <w:sz w:val="20"/>
          <w:szCs w:val="20"/>
        </w:rPr>
        <w:t>Propuesta de  usos específicos para las mismas : Enumerarlos, describir su actividad y equipamiento.</w:t>
      </w:r>
    </w:p>
    <w:p w:rsidR="002C752A" w:rsidRDefault="002C752A">
      <w:pPr>
        <w:autoSpaceDE w:val="0"/>
        <w:autoSpaceDN w:val="0"/>
        <w:adjustRightInd w:val="0"/>
        <w:ind w:firstLine="709"/>
        <w:jc w:val="both"/>
        <w:rPr>
          <w:rFonts w:ascii="Arial" w:hAnsi="Arial" w:cs="Arial"/>
          <w:b/>
          <w:bCs/>
          <w:color w:val="000000"/>
          <w:sz w:val="20"/>
          <w:szCs w:val="20"/>
        </w:rPr>
      </w:pPr>
    </w:p>
    <w:p w:rsidR="002C752A" w:rsidRDefault="00DA47D4">
      <w:pPr>
        <w:autoSpaceDE w:val="0"/>
        <w:autoSpaceDN w:val="0"/>
        <w:adjustRightInd w:val="0"/>
        <w:ind w:firstLine="709"/>
        <w:jc w:val="both"/>
        <w:rPr>
          <w:rFonts w:ascii="Arial" w:hAnsi="Arial" w:cs="Arial"/>
          <w:b/>
          <w:bCs/>
          <w:color w:val="000000"/>
          <w:sz w:val="20"/>
          <w:szCs w:val="20"/>
        </w:rPr>
      </w:pPr>
      <w:r w:rsidRPr="00A313B3">
        <w:rPr>
          <w:rFonts w:ascii="Arial" w:hAnsi="Arial" w:cs="Arial"/>
          <w:b/>
          <w:bCs/>
          <w:color w:val="000000"/>
          <w:sz w:val="20"/>
          <w:szCs w:val="20"/>
        </w:rPr>
        <w:t>1.5 Accesibilidad</w:t>
      </w:r>
    </w:p>
    <w:p w:rsidR="002C752A" w:rsidRDefault="00DA47D4">
      <w:pPr>
        <w:autoSpaceDE w:val="0"/>
        <w:autoSpaceDN w:val="0"/>
        <w:adjustRightInd w:val="0"/>
        <w:ind w:firstLine="709"/>
        <w:jc w:val="both"/>
        <w:rPr>
          <w:rFonts w:ascii="Arial" w:hAnsi="Arial" w:cs="Arial"/>
          <w:color w:val="000000"/>
          <w:sz w:val="20"/>
          <w:szCs w:val="20"/>
        </w:rPr>
      </w:pPr>
      <w:r w:rsidRPr="00A313B3">
        <w:rPr>
          <w:rFonts w:ascii="Arial" w:hAnsi="Arial" w:cs="Arial"/>
          <w:color w:val="000000"/>
          <w:sz w:val="20"/>
          <w:szCs w:val="20"/>
        </w:rPr>
        <w:t>Todos los usuarios del balneario deben gozar de las mismas condiciones de ACCESIBILIDAD UNIVERSAL AL MEDIO FÍSICO</w:t>
      </w:r>
    </w:p>
    <w:p w:rsidR="002C752A" w:rsidRDefault="00DA47D4">
      <w:pPr>
        <w:autoSpaceDE w:val="0"/>
        <w:autoSpaceDN w:val="0"/>
        <w:adjustRightInd w:val="0"/>
        <w:ind w:firstLine="709"/>
        <w:jc w:val="both"/>
        <w:rPr>
          <w:rFonts w:ascii="Arial" w:hAnsi="Arial" w:cs="Arial"/>
          <w:color w:val="000000"/>
          <w:sz w:val="20"/>
          <w:szCs w:val="20"/>
        </w:rPr>
      </w:pPr>
      <w:r w:rsidRPr="00A313B3">
        <w:rPr>
          <w:rFonts w:ascii="Arial" w:hAnsi="Arial" w:cs="Arial"/>
          <w:color w:val="000000"/>
          <w:sz w:val="20"/>
          <w:szCs w:val="20"/>
        </w:rPr>
        <w:lastRenderedPageBreak/>
        <w:t>Se deben  desarrollar recursos específicos para tal fin (p.ej.: no generar diferencia en espacios para clientes, para usuarios en general, BAJADAS Y SERVICIOS ADAPTADOS, etcétera).</w:t>
      </w:r>
    </w:p>
    <w:p w:rsidR="002C752A" w:rsidRDefault="00DA47D4">
      <w:pPr>
        <w:autoSpaceDE w:val="0"/>
        <w:autoSpaceDN w:val="0"/>
        <w:adjustRightInd w:val="0"/>
        <w:ind w:firstLine="709"/>
        <w:jc w:val="both"/>
        <w:rPr>
          <w:rFonts w:ascii="Arial" w:hAnsi="Arial" w:cs="Arial"/>
          <w:color w:val="000000"/>
          <w:sz w:val="20"/>
          <w:szCs w:val="20"/>
        </w:rPr>
      </w:pPr>
      <w:r w:rsidRPr="00A313B3">
        <w:rPr>
          <w:rFonts w:ascii="Arial" w:hAnsi="Arial" w:cs="Arial"/>
          <w:color w:val="000000"/>
          <w:sz w:val="20"/>
          <w:szCs w:val="20"/>
        </w:rPr>
        <w:t>Desarrollar acciones en el balneario para adecuar la accesibilidad (p.ej.: acceso a la normativa específica, contactos con instituciones, CAPACITACIÓN DEL PERSONAL, etcétera.)</w:t>
      </w:r>
    </w:p>
    <w:p w:rsidR="002C752A" w:rsidRDefault="00DA47D4">
      <w:p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 xml:space="preserve">            Contar con INSTALACIONES Y EQUIPAMIENTO ESPECÍFICOS IDENTIFICABLES (p.e.: circulaciones, sanitarios, áreas de estacionamiento, etc.)</w:t>
      </w:r>
    </w:p>
    <w:p w:rsidR="002C752A" w:rsidRDefault="002C752A">
      <w:pPr>
        <w:autoSpaceDE w:val="0"/>
        <w:autoSpaceDN w:val="0"/>
        <w:adjustRightInd w:val="0"/>
        <w:ind w:firstLine="709"/>
        <w:jc w:val="both"/>
        <w:rPr>
          <w:rFonts w:ascii="Arial" w:hAnsi="Arial" w:cs="Arial"/>
          <w:b/>
          <w:bCs/>
          <w:color w:val="000000"/>
          <w:sz w:val="20"/>
          <w:szCs w:val="20"/>
        </w:rPr>
      </w:pPr>
    </w:p>
    <w:p w:rsidR="002C752A" w:rsidRDefault="00DA47D4">
      <w:pPr>
        <w:autoSpaceDE w:val="0"/>
        <w:autoSpaceDN w:val="0"/>
        <w:adjustRightInd w:val="0"/>
        <w:ind w:firstLine="709"/>
        <w:jc w:val="both"/>
        <w:rPr>
          <w:rFonts w:ascii="Arial" w:hAnsi="Arial" w:cs="Arial"/>
          <w:b/>
          <w:bCs/>
          <w:color w:val="000000"/>
          <w:sz w:val="20"/>
          <w:szCs w:val="20"/>
        </w:rPr>
      </w:pPr>
      <w:r w:rsidRPr="00A313B3">
        <w:rPr>
          <w:rFonts w:ascii="Arial" w:hAnsi="Arial" w:cs="Arial"/>
          <w:b/>
          <w:bCs/>
          <w:color w:val="000000"/>
          <w:sz w:val="20"/>
          <w:szCs w:val="20"/>
        </w:rPr>
        <w:t>1.6. Señalética</w:t>
      </w:r>
    </w:p>
    <w:p w:rsidR="002C752A" w:rsidRDefault="00DA47D4">
      <w:p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 xml:space="preserve">            Debe contar con una PROPUESTA INTEGRAL DE SISTEMAS INFORMACIÓN</w:t>
      </w:r>
    </w:p>
    <w:p w:rsidR="002C752A" w:rsidRDefault="00DA47D4">
      <w:pPr>
        <w:numPr>
          <w:ilvl w:val="0"/>
          <w:numId w:val="23"/>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Descripción:  en qué consiste y qué información contiene</w:t>
      </w:r>
    </w:p>
    <w:p w:rsidR="002C752A" w:rsidRDefault="00DA47D4">
      <w:pPr>
        <w:numPr>
          <w:ilvl w:val="0"/>
          <w:numId w:val="23"/>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incluir SEÑALIZACIÓN PARA PERSONAS CON CAPACIDAD VISUAL RESTRINGIDA : ACCESIBILIDAD UNIVERSAL</w:t>
      </w:r>
    </w:p>
    <w:p w:rsidR="002C752A" w:rsidRDefault="00DA47D4">
      <w:pPr>
        <w:numPr>
          <w:ilvl w:val="0"/>
          <w:numId w:val="23"/>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Utilización de  CÓDIGOS ACCESIBLES Y/O  INTERNACIONALES</w:t>
      </w:r>
    </w:p>
    <w:p w:rsidR="002C752A" w:rsidRDefault="00DA47D4">
      <w:pPr>
        <w:numPr>
          <w:ilvl w:val="0"/>
          <w:numId w:val="23"/>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Materiales</w:t>
      </w:r>
    </w:p>
    <w:p w:rsidR="002C752A" w:rsidRDefault="00DA47D4">
      <w:pPr>
        <w:numPr>
          <w:ilvl w:val="0"/>
          <w:numId w:val="23"/>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Propuesta de ELEMENTOS PUBLICITARIOS</w:t>
      </w:r>
    </w:p>
    <w:p w:rsidR="002C752A" w:rsidRDefault="002C752A">
      <w:pPr>
        <w:autoSpaceDE w:val="0"/>
        <w:autoSpaceDN w:val="0"/>
        <w:adjustRightInd w:val="0"/>
        <w:ind w:firstLine="709"/>
        <w:jc w:val="both"/>
        <w:rPr>
          <w:rFonts w:ascii="Arial" w:hAnsi="Arial" w:cs="Arial"/>
          <w:b/>
          <w:bCs/>
          <w:color w:val="000000"/>
          <w:sz w:val="20"/>
          <w:szCs w:val="20"/>
        </w:rPr>
      </w:pPr>
    </w:p>
    <w:p w:rsidR="002C752A" w:rsidRDefault="00DA47D4">
      <w:pPr>
        <w:autoSpaceDE w:val="0"/>
        <w:autoSpaceDN w:val="0"/>
        <w:adjustRightInd w:val="0"/>
        <w:ind w:firstLine="709"/>
        <w:jc w:val="both"/>
        <w:rPr>
          <w:rFonts w:ascii="Arial" w:hAnsi="Arial" w:cs="Arial"/>
          <w:b/>
          <w:bCs/>
          <w:color w:val="000000"/>
          <w:sz w:val="20"/>
          <w:szCs w:val="20"/>
        </w:rPr>
      </w:pPr>
      <w:r w:rsidRPr="00A313B3">
        <w:rPr>
          <w:rFonts w:ascii="Arial" w:hAnsi="Arial" w:cs="Arial"/>
          <w:b/>
          <w:bCs/>
          <w:color w:val="000000"/>
          <w:sz w:val="20"/>
          <w:szCs w:val="20"/>
        </w:rPr>
        <w:t>1.7 Servicios Básicos</w:t>
      </w:r>
    </w:p>
    <w:p w:rsidR="002C752A" w:rsidRDefault="00DA47D4">
      <w:pPr>
        <w:autoSpaceDE w:val="0"/>
        <w:autoSpaceDN w:val="0"/>
        <w:adjustRightInd w:val="0"/>
        <w:ind w:firstLine="709"/>
        <w:jc w:val="both"/>
        <w:rPr>
          <w:rFonts w:ascii="Arial" w:hAnsi="Arial" w:cs="Arial"/>
          <w:color w:val="000000"/>
          <w:sz w:val="20"/>
          <w:szCs w:val="20"/>
        </w:rPr>
      </w:pPr>
      <w:r w:rsidRPr="00A313B3">
        <w:rPr>
          <w:rFonts w:ascii="Arial" w:hAnsi="Arial" w:cs="Arial"/>
          <w:color w:val="000000"/>
          <w:sz w:val="20"/>
          <w:szCs w:val="20"/>
        </w:rPr>
        <w:t>El balneario debe disponer de:</w:t>
      </w:r>
    </w:p>
    <w:p w:rsidR="002C752A" w:rsidRDefault="00DA47D4">
      <w:pPr>
        <w:numPr>
          <w:ilvl w:val="0"/>
          <w:numId w:val="11"/>
        </w:numPr>
        <w:autoSpaceDE w:val="0"/>
        <w:autoSpaceDN w:val="0"/>
        <w:adjustRightInd w:val="0"/>
        <w:jc w:val="both"/>
        <w:rPr>
          <w:rFonts w:ascii="Arial" w:hAnsi="Arial" w:cs="Arial"/>
          <w:color w:val="000000"/>
          <w:sz w:val="20"/>
          <w:szCs w:val="20"/>
        </w:rPr>
      </w:pPr>
      <w:r>
        <w:rPr>
          <w:rFonts w:ascii="Arial" w:hAnsi="Arial" w:cs="Arial"/>
          <w:color w:val="000000"/>
          <w:sz w:val="20"/>
          <w:szCs w:val="20"/>
        </w:rPr>
        <w:t>SISTEMA DE AGUA POTABLE e INSTALACION ELECTRICA e Aislaciones correspondientes.</w:t>
      </w:r>
    </w:p>
    <w:p w:rsidR="002C752A" w:rsidRDefault="00DA47D4">
      <w:pPr>
        <w:numPr>
          <w:ilvl w:val="0"/>
          <w:numId w:val="11"/>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SIST</w:t>
      </w:r>
      <w:r>
        <w:rPr>
          <w:rFonts w:ascii="Arial" w:hAnsi="Arial" w:cs="Arial"/>
          <w:color w:val="000000"/>
          <w:sz w:val="20"/>
          <w:szCs w:val="20"/>
        </w:rPr>
        <w:t>EMA DE COMUNICACIÓN TELEFÓNICA</w:t>
      </w:r>
    </w:p>
    <w:p w:rsidR="002C752A" w:rsidRDefault="00DA47D4">
      <w:pPr>
        <w:numPr>
          <w:ilvl w:val="0"/>
          <w:numId w:val="11"/>
        </w:numPr>
        <w:autoSpaceDE w:val="0"/>
        <w:autoSpaceDN w:val="0"/>
        <w:adjustRightInd w:val="0"/>
        <w:jc w:val="both"/>
        <w:rPr>
          <w:rFonts w:ascii="Arial" w:hAnsi="Arial" w:cs="Arial"/>
          <w:color w:val="000000"/>
          <w:sz w:val="20"/>
          <w:szCs w:val="20"/>
        </w:rPr>
      </w:pPr>
      <w:r>
        <w:rPr>
          <w:rFonts w:ascii="Arial" w:hAnsi="Arial" w:cs="Arial"/>
          <w:color w:val="000000"/>
          <w:sz w:val="20"/>
          <w:szCs w:val="20"/>
        </w:rPr>
        <w:t>PRIMEROS AUXILIOS</w:t>
      </w:r>
    </w:p>
    <w:p w:rsidR="002C752A" w:rsidRDefault="00DA47D4">
      <w:pPr>
        <w:numPr>
          <w:ilvl w:val="0"/>
          <w:numId w:val="11"/>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DISPOSICIÓN DE RESIDUOS y DISPOSICION FINAL DE RESIDUOS</w:t>
      </w:r>
    </w:p>
    <w:p w:rsidR="002C752A" w:rsidRDefault="00DA47D4">
      <w:pPr>
        <w:numPr>
          <w:ilvl w:val="0"/>
          <w:numId w:val="11"/>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SANITARIOS DE USO PÚBLICO diferentes de los arancelados (libre acceso)</w:t>
      </w:r>
    </w:p>
    <w:p w:rsidR="002C752A" w:rsidRDefault="00DA47D4">
      <w:pPr>
        <w:numPr>
          <w:ilvl w:val="0"/>
          <w:numId w:val="11"/>
        </w:numPr>
        <w:autoSpaceDE w:val="0"/>
        <w:autoSpaceDN w:val="0"/>
        <w:adjustRightInd w:val="0"/>
        <w:jc w:val="both"/>
        <w:rPr>
          <w:rFonts w:ascii="Arial" w:hAnsi="Arial" w:cs="Arial"/>
          <w:color w:val="000000"/>
          <w:sz w:val="20"/>
          <w:szCs w:val="20"/>
        </w:rPr>
      </w:pPr>
      <w:r w:rsidRPr="00A313B3">
        <w:rPr>
          <w:rFonts w:ascii="Arial" w:hAnsi="Arial" w:cs="Arial"/>
          <w:color w:val="000000"/>
          <w:sz w:val="20"/>
          <w:szCs w:val="20"/>
        </w:rPr>
        <w:t>SISTEMA DE LIMPIEZA Y MANTENIMIENTO de la totalidad de las áreas propias, con disposición de residuos controlado, con limpieza y desinfección diaria de los contenedores</w:t>
      </w:r>
    </w:p>
    <w:p w:rsidR="002C752A" w:rsidRPr="008663F3" w:rsidRDefault="00DA47D4">
      <w:pPr>
        <w:numPr>
          <w:ilvl w:val="0"/>
          <w:numId w:val="11"/>
        </w:numPr>
        <w:jc w:val="both"/>
        <w:rPr>
          <w:rFonts w:ascii="Arial" w:hAnsi="Arial" w:cs="Arial"/>
          <w:sz w:val="20"/>
          <w:szCs w:val="20"/>
          <w:lang w:val="es-AR"/>
        </w:rPr>
      </w:pPr>
      <w:r w:rsidRPr="00A313B3">
        <w:rPr>
          <w:rFonts w:ascii="Arial" w:hAnsi="Arial" w:cs="Arial"/>
          <w:color w:val="000000"/>
          <w:sz w:val="20"/>
          <w:szCs w:val="20"/>
        </w:rPr>
        <w:t>Se debe verificar si los servicios básicos exigidos por la normativa de aplicación son suficientes en tipo y cantidad</w:t>
      </w:r>
    </w:p>
    <w:p w:rsidR="008663F3" w:rsidRPr="008663F3" w:rsidRDefault="008663F3">
      <w:pPr>
        <w:numPr>
          <w:ilvl w:val="0"/>
          <w:numId w:val="11"/>
        </w:numPr>
        <w:jc w:val="both"/>
        <w:rPr>
          <w:rFonts w:ascii="Arial" w:hAnsi="Arial" w:cs="Arial"/>
          <w:caps/>
          <w:sz w:val="20"/>
          <w:szCs w:val="20"/>
          <w:lang w:val="es-AR"/>
        </w:rPr>
      </w:pPr>
      <w:r w:rsidRPr="008663F3">
        <w:rPr>
          <w:rFonts w:ascii="Arial" w:hAnsi="Arial" w:cs="Arial"/>
          <w:caps/>
          <w:color w:val="000000"/>
          <w:sz w:val="20"/>
          <w:szCs w:val="20"/>
        </w:rPr>
        <w:t>Para Rayos y control de materiales conductores de la Electricidad.</w:t>
      </w:r>
    </w:p>
    <w:p w:rsidR="002C752A" w:rsidRPr="008663F3" w:rsidRDefault="002C752A">
      <w:pPr>
        <w:autoSpaceDE w:val="0"/>
        <w:autoSpaceDN w:val="0"/>
        <w:adjustRightInd w:val="0"/>
        <w:ind w:firstLine="709"/>
        <w:jc w:val="both"/>
        <w:rPr>
          <w:rFonts w:ascii="Arial" w:hAnsi="Arial" w:cs="Arial"/>
          <w:b/>
          <w:bCs/>
          <w:iCs/>
          <w:caps/>
          <w:sz w:val="20"/>
          <w:szCs w:val="20"/>
        </w:rPr>
      </w:pPr>
    </w:p>
    <w:p w:rsidR="002C752A" w:rsidRDefault="00DA47D4">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Arial" w:hAnsi="Arial" w:cs="Arial"/>
          <w:b/>
          <w:bCs/>
          <w:iCs/>
          <w:sz w:val="20"/>
          <w:szCs w:val="20"/>
        </w:rPr>
      </w:pPr>
      <w:r w:rsidRPr="00A313B3">
        <w:rPr>
          <w:rFonts w:ascii="Arial" w:hAnsi="Arial" w:cs="Arial"/>
          <w:b/>
          <w:bCs/>
          <w:iCs/>
          <w:sz w:val="20"/>
          <w:szCs w:val="20"/>
        </w:rPr>
        <w:t>2. DIRECTRICES REFERIDAS A LA SEGURIDAD</w:t>
      </w:r>
    </w:p>
    <w:p w:rsidR="002C752A" w:rsidRDefault="002C752A">
      <w:pPr>
        <w:autoSpaceDE w:val="0"/>
        <w:autoSpaceDN w:val="0"/>
        <w:adjustRightInd w:val="0"/>
        <w:ind w:firstLine="709"/>
        <w:jc w:val="both"/>
        <w:rPr>
          <w:rFonts w:ascii="Arial" w:hAnsi="Arial" w:cs="Arial"/>
          <w:b/>
          <w:bCs/>
          <w:sz w:val="20"/>
          <w:szCs w:val="20"/>
        </w:rPr>
      </w:pPr>
    </w:p>
    <w:p w:rsidR="002C752A" w:rsidRDefault="00DA47D4">
      <w:pPr>
        <w:autoSpaceDE w:val="0"/>
        <w:autoSpaceDN w:val="0"/>
        <w:adjustRightInd w:val="0"/>
        <w:ind w:firstLine="709"/>
        <w:jc w:val="both"/>
        <w:rPr>
          <w:rFonts w:ascii="Arial" w:hAnsi="Arial" w:cs="Arial"/>
          <w:b/>
          <w:bCs/>
          <w:sz w:val="20"/>
          <w:szCs w:val="20"/>
        </w:rPr>
      </w:pPr>
      <w:r w:rsidRPr="00A313B3">
        <w:rPr>
          <w:rFonts w:ascii="Arial" w:hAnsi="Arial" w:cs="Arial"/>
          <w:b/>
          <w:bCs/>
          <w:sz w:val="20"/>
          <w:szCs w:val="20"/>
        </w:rPr>
        <w:t>2.1 Instrumentación y Coordinación de la Seguridad</w:t>
      </w:r>
    </w:p>
    <w:p w:rsidR="002C752A" w:rsidRDefault="00DA47D4">
      <w:pPr>
        <w:numPr>
          <w:ilvl w:val="0"/>
          <w:numId w:val="12"/>
        </w:numPr>
        <w:autoSpaceDE w:val="0"/>
        <w:autoSpaceDN w:val="0"/>
        <w:adjustRightInd w:val="0"/>
        <w:jc w:val="both"/>
        <w:rPr>
          <w:rFonts w:ascii="Arial" w:hAnsi="Arial" w:cs="Arial"/>
          <w:sz w:val="20"/>
          <w:szCs w:val="20"/>
        </w:rPr>
      </w:pPr>
      <w:r w:rsidRPr="00A313B3">
        <w:rPr>
          <w:rFonts w:ascii="Arial" w:hAnsi="Arial" w:cs="Arial"/>
          <w:sz w:val="20"/>
          <w:szCs w:val="20"/>
        </w:rPr>
        <w:t>Identificar los puntos críticos relacionados con la SEGURIDAD EN: ZONA DE BALNEARIO (p.ej., reconocimiento del tipo de playa, personal guardavidas necesario, horas pico de afluencia);</w:t>
      </w:r>
    </w:p>
    <w:p w:rsidR="002C752A" w:rsidRDefault="00DA47D4">
      <w:pPr>
        <w:numPr>
          <w:ilvl w:val="0"/>
          <w:numId w:val="13"/>
        </w:numPr>
        <w:autoSpaceDE w:val="0"/>
        <w:autoSpaceDN w:val="0"/>
        <w:adjustRightInd w:val="0"/>
        <w:jc w:val="both"/>
        <w:rPr>
          <w:rFonts w:ascii="Arial" w:hAnsi="Arial" w:cs="Arial"/>
          <w:sz w:val="20"/>
          <w:szCs w:val="20"/>
        </w:rPr>
      </w:pPr>
      <w:r w:rsidRPr="00A313B3">
        <w:rPr>
          <w:rFonts w:ascii="Arial" w:hAnsi="Arial" w:cs="Arial"/>
          <w:sz w:val="20"/>
          <w:szCs w:val="20"/>
        </w:rPr>
        <w:t>En actividades náuticas.</w:t>
      </w:r>
    </w:p>
    <w:p w:rsidR="002C752A" w:rsidRDefault="00DA47D4">
      <w:pPr>
        <w:numPr>
          <w:ilvl w:val="0"/>
          <w:numId w:val="13"/>
        </w:numPr>
        <w:autoSpaceDE w:val="0"/>
        <w:autoSpaceDN w:val="0"/>
        <w:adjustRightInd w:val="0"/>
        <w:jc w:val="both"/>
        <w:rPr>
          <w:rFonts w:ascii="Arial" w:hAnsi="Arial" w:cs="Arial"/>
          <w:sz w:val="20"/>
          <w:szCs w:val="20"/>
        </w:rPr>
      </w:pPr>
      <w:r w:rsidRPr="00A313B3">
        <w:rPr>
          <w:rFonts w:ascii="Arial" w:hAnsi="Arial" w:cs="Arial"/>
          <w:sz w:val="20"/>
          <w:szCs w:val="20"/>
        </w:rPr>
        <w:t>En Usuarios.</w:t>
      </w:r>
    </w:p>
    <w:p w:rsidR="002C752A" w:rsidRDefault="00DA47D4">
      <w:pPr>
        <w:numPr>
          <w:ilvl w:val="0"/>
          <w:numId w:val="13"/>
        </w:numPr>
        <w:autoSpaceDE w:val="0"/>
        <w:autoSpaceDN w:val="0"/>
        <w:adjustRightInd w:val="0"/>
        <w:jc w:val="both"/>
        <w:rPr>
          <w:rFonts w:ascii="Arial" w:hAnsi="Arial" w:cs="Arial"/>
          <w:sz w:val="20"/>
          <w:szCs w:val="20"/>
        </w:rPr>
      </w:pPr>
      <w:r w:rsidRPr="00A313B3">
        <w:rPr>
          <w:rFonts w:ascii="Arial" w:hAnsi="Arial" w:cs="Arial"/>
          <w:sz w:val="20"/>
          <w:szCs w:val="20"/>
        </w:rPr>
        <w:t>En personal (recursos humanos).</w:t>
      </w:r>
    </w:p>
    <w:p w:rsidR="002C752A" w:rsidRDefault="00DA47D4">
      <w:pPr>
        <w:numPr>
          <w:ilvl w:val="0"/>
          <w:numId w:val="13"/>
        </w:numPr>
        <w:autoSpaceDE w:val="0"/>
        <w:autoSpaceDN w:val="0"/>
        <w:adjustRightInd w:val="0"/>
        <w:jc w:val="both"/>
        <w:rPr>
          <w:rFonts w:ascii="Arial" w:hAnsi="Arial" w:cs="Arial"/>
          <w:sz w:val="20"/>
          <w:szCs w:val="20"/>
        </w:rPr>
      </w:pPr>
      <w:r w:rsidRPr="00A313B3">
        <w:rPr>
          <w:rFonts w:ascii="Arial" w:hAnsi="Arial" w:cs="Arial"/>
          <w:sz w:val="20"/>
          <w:szCs w:val="20"/>
        </w:rPr>
        <w:t>En Higiene Alimentaria.</w:t>
      </w:r>
    </w:p>
    <w:p w:rsidR="002C752A" w:rsidRDefault="00DA47D4">
      <w:pPr>
        <w:numPr>
          <w:ilvl w:val="0"/>
          <w:numId w:val="13"/>
        </w:numPr>
        <w:autoSpaceDE w:val="0"/>
        <w:autoSpaceDN w:val="0"/>
        <w:adjustRightInd w:val="0"/>
        <w:jc w:val="both"/>
        <w:rPr>
          <w:rFonts w:ascii="Arial" w:hAnsi="Arial" w:cs="Arial"/>
          <w:sz w:val="20"/>
          <w:szCs w:val="20"/>
        </w:rPr>
      </w:pPr>
      <w:r w:rsidRPr="00A313B3">
        <w:rPr>
          <w:rFonts w:ascii="Arial" w:hAnsi="Arial" w:cs="Arial"/>
          <w:sz w:val="20"/>
          <w:szCs w:val="20"/>
        </w:rPr>
        <w:t>En Instalaciones.</w:t>
      </w:r>
    </w:p>
    <w:p w:rsidR="002C752A" w:rsidRDefault="00DA47D4">
      <w:pPr>
        <w:numPr>
          <w:ilvl w:val="0"/>
          <w:numId w:val="12"/>
        </w:numPr>
        <w:autoSpaceDE w:val="0"/>
        <w:autoSpaceDN w:val="0"/>
        <w:adjustRightInd w:val="0"/>
        <w:jc w:val="both"/>
        <w:rPr>
          <w:rFonts w:ascii="Arial" w:hAnsi="Arial" w:cs="Arial"/>
          <w:sz w:val="20"/>
          <w:szCs w:val="20"/>
        </w:rPr>
      </w:pPr>
      <w:r w:rsidRPr="00A313B3">
        <w:rPr>
          <w:rFonts w:ascii="Arial" w:hAnsi="Arial" w:cs="Arial"/>
          <w:sz w:val="20"/>
          <w:szCs w:val="20"/>
        </w:rPr>
        <w:t>Instrumentar un PLAN DE ACCIÓN con los distintos actores que intervienen en la seguridad</w:t>
      </w:r>
    </w:p>
    <w:p w:rsidR="002C752A" w:rsidRDefault="00DA47D4">
      <w:pPr>
        <w:autoSpaceDE w:val="0"/>
        <w:autoSpaceDN w:val="0"/>
        <w:adjustRightInd w:val="0"/>
        <w:ind w:left="1069"/>
        <w:jc w:val="both"/>
        <w:rPr>
          <w:rFonts w:ascii="Arial" w:hAnsi="Arial" w:cs="Arial"/>
          <w:sz w:val="20"/>
          <w:szCs w:val="20"/>
        </w:rPr>
      </w:pPr>
      <w:r w:rsidRPr="00A313B3">
        <w:rPr>
          <w:rFonts w:ascii="Arial" w:hAnsi="Arial" w:cs="Arial"/>
          <w:sz w:val="20"/>
          <w:szCs w:val="20"/>
        </w:rPr>
        <w:t xml:space="preserve">                        1. Plan  documentado</w:t>
      </w:r>
    </w:p>
    <w:p w:rsidR="002C752A" w:rsidRDefault="00DA47D4">
      <w:pPr>
        <w:autoSpaceDE w:val="0"/>
        <w:autoSpaceDN w:val="0"/>
        <w:adjustRightInd w:val="0"/>
        <w:ind w:left="1069"/>
        <w:jc w:val="both"/>
        <w:rPr>
          <w:rFonts w:ascii="Arial" w:hAnsi="Arial" w:cs="Arial"/>
          <w:sz w:val="20"/>
          <w:szCs w:val="20"/>
        </w:rPr>
      </w:pPr>
      <w:r w:rsidRPr="00A313B3">
        <w:rPr>
          <w:rFonts w:ascii="Arial" w:hAnsi="Arial" w:cs="Arial"/>
          <w:sz w:val="20"/>
          <w:szCs w:val="20"/>
        </w:rPr>
        <w:t xml:space="preserve">                        2. De no estarlo se debe definir cómo se instrumenta</w:t>
      </w:r>
    </w:p>
    <w:p w:rsidR="002C752A" w:rsidRDefault="00DA47D4">
      <w:pPr>
        <w:autoSpaceDE w:val="0"/>
        <w:autoSpaceDN w:val="0"/>
        <w:adjustRightInd w:val="0"/>
        <w:ind w:left="1069"/>
        <w:jc w:val="both"/>
        <w:rPr>
          <w:rFonts w:ascii="Arial" w:hAnsi="Arial" w:cs="Arial"/>
          <w:sz w:val="20"/>
          <w:szCs w:val="20"/>
        </w:rPr>
      </w:pPr>
      <w:r w:rsidRPr="00A313B3">
        <w:rPr>
          <w:rFonts w:ascii="Arial" w:hAnsi="Arial" w:cs="Arial"/>
          <w:sz w:val="20"/>
          <w:szCs w:val="20"/>
        </w:rPr>
        <w:t xml:space="preserve">                        3. El personal debe recibir la debida capacitación antes de comenzar la temporada</w:t>
      </w:r>
      <w:r>
        <w:rPr>
          <w:rFonts w:ascii="Arial" w:hAnsi="Arial" w:cs="Arial"/>
          <w:sz w:val="20"/>
          <w:szCs w:val="20"/>
        </w:rPr>
        <w:t xml:space="preserve"> y contar con Números de Teléfonos útiles ante una urgencia o emergencia</w:t>
      </w:r>
    </w:p>
    <w:p w:rsidR="002C752A" w:rsidRDefault="00DA47D4">
      <w:pPr>
        <w:numPr>
          <w:ilvl w:val="0"/>
          <w:numId w:val="12"/>
        </w:numPr>
        <w:autoSpaceDE w:val="0"/>
        <w:autoSpaceDN w:val="0"/>
        <w:adjustRightInd w:val="0"/>
        <w:jc w:val="both"/>
        <w:rPr>
          <w:rFonts w:ascii="Arial" w:hAnsi="Arial" w:cs="Arial"/>
          <w:sz w:val="20"/>
          <w:szCs w:val="20"/>
        </w:rPr>
      </w:pPr>
      <w:r w:rsidRPr="00A313B3">
        <w:rPr>
          <w:rFonts w:ascii="Arial" w:hAnsi="Arial" w:cs="Arial"/>
          <w:sz w:val="20"/>
          <w:szCs w:val="20"/>
        </w:rPr>
        <w:t>Verificar que el PERSONAL a cargo cuente con la correspondiente HABILITACIÓN PARA DESEMPEÑAR LAS TAREAS (p.ej., Organismo de Control: última reválida del personal guardavidas, libretas sanitarias etc.). Mantener un archivo de los mismos</w:t>
      </w:r>
    </w:p>
    <w:p w:rsidR="002C752A" w:rsidRDefault="00DA47D4">
      <w:pPr>
        <w:numPr>
          <w:ilvl w:val="0"/>
          <w:numId w:val="12"/>
        </w:numPr>
        <w:autoSpaceDE w:val="0"/>
        <w:autoSpaceDN w:val="0"/>
        <w:adjustRightInd w:val="0"/>
        <w:jc w:val="both"/>
        <w:rPr>
          <w:rFonts w:ascii="Arial" w:hAnsi="Arial" w:cs="Arial"/>
          <w:sz w:val="20"/>
          <w:szCs w:val="20"/>
        </w:rPr>
      </w:pPr>
      <w:r>
        <w:rPr>
          <w:rFonts w:ascii="Arial" w:hAnsi="Arial" w:cs="Arial"/>
          <w:sz w:val="20"/>
          <w:szCs w:val="20"/>
        </w:rPr>
        <w:t>Garantizar presencia de PARARRAYOS correctamente instalados y señalizados</w:t>
      </w:r>
    </w:p>
    <w:p w:rsidR="002C752A" w:rsidRDefault="002C752A">
      <w:pPr>
        <w:autoSpaceDE w:val="0"/>
        <w:autoSpaceDN w:val="0"/>
        <w:adjustRightInd w:val="0"/>
        <w:ind w:firstLine="709"/>
        <w:jc w:val="both"/>
        <w:rPr>
          <w:rFonts w:ascii="Arial" w:hAnsi="Arial" w:cs="Arial"/>
          <w:b/>
          <w:bCs/>
          <w:sz w:val="20"/>
          <w:szCs w:val="20"/>
        </w:rPr>
      </w:pPr>
    </w:p>
    <w:p w:rsidR="002C752A" w:rsidRDefault="00DA47D4">
      <w:pPr>
        <w:autoSpaceDE w:val="0"/>
        <w:autoSpaceDN w:val="0"/>
        <w:adjustRightInd w:val="0"/>
        <w:ind w:firstLine="709"/>
        <w:jc w:val="both"/>
        <w:rPr>
          <w:rFonts w:ascii="Arial" w:hAnsi="Arial" w:cs="Arial"/>
          <w:b/>
          <w:bCs/>
          <w:sz w:val="20"/>
          <w:szCs w:val="20"/>
        </w:rPr>
      </w:pPr>
      <w:r w:rsidRPr="00A313B3">
        <w:rPr>
          <w:rFonts w:ascii="Arial" w:hAnsi="Arial" w:cs="Arial"/>
          <w:b/>
          <w:bCs/>
          <w:sz w:val="20"/>
          <w:szCs w:val="20"/>
        </w:rPr>
        <w:t>2.2 Seguridad en Zona de Baño o Balneario</w:t>
      </w:r>
    </w:p>
    <w:p w:rsidR="002C752A" w:rsidRDefault="00DA47D4">
      <w:pPr>
        <w:numPr>
          <w:ilvl w:val="0"/>
          <w:numId w:val="14"/>
        </w:numPr>
        <w:autoSpaceDE w:val="0"/>
        <w:autoSpaceDN w:val="0"/>
        <w:adjustRightInd w:val="0"/>
        <w:jc w:val="both"/>
        <w:rPr>
          <w:rFonts w:ascii="Arial" w:hAnsi="Arial" w:cs="Arial"/>
          <w:sz w:val="20"/>
          <w:szCs w:val="20"/>
        </w:rPr>
      </w:pPr>
      <w:r w:rsidRPr="00A313B3">
        <w:rPr>
          <w:rFonts w:ascii="Arial" w:hAnsi="Arial" w:cs="Arial"/>
          <w:sz w:val="20"/>
          <w:szCs w:val="20"/>
        </w:rPr>
        <w:t>Proveer al PERSONAL GUARDAVIDAS de los elementos necesarios (p.ej.: EQUIPAMIENTO PROFESIONAL Y DE COMUNICACIONES: identificación, socorro, inmovilización y traslado de personas accidentadas) para el desarrollo de su labor</w:t>
      </w:r>
    </w:p>
    <w:p w:rsidR="002C752A" w:rsidRDefault="00DA47D4">
      <w:pPr>
        <w:numPr>
          <w:ilvl w:val="0"/>
          <w:numId w:val="14"/>
        </w:numPr>
        <w:autoSpaceDE w:val="0"/>
        <w:autoSpaceDN w:val="0"/>
        <w:adjustRightInd w:val="0"/>
        <w:jc w:val="both"/>
        <w:rPr>
          <w:rFonts w:ascii="Arial" w:hAnsi="Arial" w:cs="Arial"/>
          <w:sz w:val="20"/>
          <w:szCs w:val="20"/>
        </w:rPr>
      </w:pPr>
      <w:r w:rsidRPr="00A313B3">
        <w:rPr>
          <w:rFonts w:ascii="Arial" w:hAnsi="Arial" w:cs="Arial"/>
          <w:sz w:val="20"/>
          <w:szCs w:val="20"/>
        </w:rPr>
        <w:t>POSEER CARTELERÍA INDICATIVA CON RECOMENDACIONES (p.ej.: código de señales sobre el estado de ríos y lagunas, horario de prestación del servicio de guardavidas, zonas de peligro por succión u otro) acerca de la seguridad del usuario</w:t>
      </w:r>
    </w:p>
    <w:p w:rsidR="002C752A" w:rsidRDefault="002C752A">
      <w:pPr>
        <w:autoSpaceDE w:val="0"/>
        <w:autoSpaceDN w:val="0"/>
        <w:adjustRightInd w:val="0"/>
        <w:ind w:firstLine="709"/>
        <w:jc w:val="both"/>
        <w:rPr>
          <w:rFonts w:ascii="Arial" w:hAnsi="Arial" w:cs="Arial"/>
          <w:b/>
          <w:bCs/>
          <w:sz w:val="20"/>
          <w:szCs w:val="20"/>
        </w:rPr>
      </w:pPr>
    </w:p>
    <w:p w:rsidR="002C752A" w:rsidRDefault="00DA47D4">
      <w:pPr>
        <w:autoSpaceDE w:val="0"/>
        <w:autoSpaceDN w:val="0"/>
        <w:adjustRightInd w:val="0"/>
        <w:ind w:firstLine="709"/>
        <w:jc w:val="both"/>
        <w:rPr>
          <w:rFonts w:ascii="Arial" w:hAnsi="Arial" w:cs="Arial"/>
          <w:b/>
          <w:bCs/>
          <w:sz w:val="20"/>
          <w:szCs w:val="20"/>
        </w:rPr>
      </w:pPr>
      <w:r w:rsidRPr="00A313B3">
        <w:rPr>
          <w:rFonts w:ascii="Arial" w:hAnsi="Arial" w:cs="Arial"/>
          <w:b/>
          <w:bCs/>
          <w:sz w:val="20"/>
          <w:szCs w:val="20"/>
        </w:rPr>
        <w:t>2.3 - Seguridad Fluvial</w:t>
      </w:r>
    </w:p>
    <w:p w:rsidR="002C752A" w:rsidRDefault="00DA47D4">
      <w:pPr>
        <w:numPr>
          <w:ilvl w:val="0"/>
          <w:numId w:val="15"/>
        </w:numPr>
        <w:jc w:val="both"/>
        <w:rPr>
          <w:rFonts w:ascii="Arial" w:hAnsi="Arial" w:cs="Arial"/>
          <w:sz w:val="20"/>
          <w:szCs w:val="20"/>
          <w:lang w:val="es-AR"/>
        </w:rPr>
      </w:pPr>
      <w:r w:rsidRPr="00A313B3">
        <w:rPr>
          <w:rFonts w:ascii="Arial" w:hAnsi="Arial" w:cs="Arial"/>
          <w:sz w:val="20"/>
          <w:szCs w:val="20"/>
        </w:rPr>
        <w:t>Definir ún PROGRAMA DE SEGURIDAD asegurando la CAPACITACIÓN DEL PERSONAL HABILITADO y documentándolo.</w:t>
      </w:r>
    </w:p>
    <w:p w:rsidR="002C752A" w:rsidRDefault="00DA47D4">
      <w:pPr>
        <w:numPr>
          <w:ilvl w:val="0"/>
          <w:numId w:val="15"/>
        </w:numPr>
        <w:autoSpaceDE w:val="0"/>
        <w:autoSpaceDN w:val="0"/>
        <w:adjustRightInd w:val="0"/>
        <w:jc w:val="both"/>
        <w:rPr>
          <w:rFonts w:ascii="Arial" w:hAnsi="Arial" w:cs="Arial"/>
          <w:sz w:val="20"/>
          <w:szCs w:val="20"/>
        </w:rPr>
      </w:pPr>
      <w:r w:rsidRPr="00A313B3">
        <w:rPr>
          <w:rFonts w:ascii="Arial" w:hAnsi="Arial" w:cs="Arial"/>
          <w:sz w:val="20"/>
          <w:szCs w:val="20"/>
        </w:rPr>
        <w:t xml:space="preserve">Instalar  CARTELERÍA ESPECÍFICA PARA USUARIOS Y NO USUARIOS sobre áreas, actividades y tipo de embarcaciones permitidas (Por ej: delimitación de la zona de </w:t>
      </w:r>
      <w:r w:rsidRPr="00A313B3">
        <w:rPr>
          <w:rFonts w:ascii="Arial" w:hAnsi="Arial" w:cs="Arial"/>
          <w:sz w:val="20"/>
          <w:szCs w:val="20"/>
        </w:rPr>
        <w:lastRenderedPageBreak/>
        <w:t>entrada y salida, boyado reglamentario, actividades permitidas, restricciones vigentes, etcétera).</w:t>
      </w:r>
    </w:p>
    <w:p w:rsidR="002C752A" w:rsidRDefault="002C752A">
      <w:pPr>
        <w:autoSpaceDE w:val="0"/>
        <w:autoSpaceDN w:val="0"/>
        <w:adjustRightInd w:val="0"/>
        <w:ind w:firstLine="709"/>
        <w:jc w:val="both"/>
        <w:rPr>
          <w:rFonts w:ascii="Arial" w:hAnsi="Arial" w:cs="Arial"/>
          <w:b/>
          <w:bCs/>
          <w:sz w:val="20"/>
          <w:szCs w:val="20"/>
        </w:rPr>
      </w:pPr>
    </w:p>
    <w:p w:rsidR="002C752A" w:rsidRDefault="00DA47D4">
      <w:pPr>
        <w:autoSpaceDE w:val="0"/>
        <w:autoSpaceDN w:val="0"/>
        <w:adjustRightInd w:val="0"/>
        <w:ind w:firstLine="709"/>
        <w:jc w:val="both"/>
        <w:rPr>
          <w:rFonts w:ascii="Arial" w:hAnsi="Arial" w:cs="Arial"/>
          <w:b/>
          <w:bCs/>
          <w:sz w:val="20"/>
          <w:szCs w:val="20"/>
        </w:rPr>
      </w:pPr>
      <w:r w:rsidRPr="00A313B3">
        <w:rPr>
          <w:rFonts w:ascii="Arial" w:hAnsi="Arial" w:cs="Arial"/>
          <w:b/>
          <w:bCs/>
          <w:sz w:val="20"/>
          <w:szCs w:val="20"/>
        </w:rPr>
        <w:t>2.4 - Seguridad ante la Contingencia y la Emergencia</w:t>
      </w:r>
    </w:p>
    <w:p w:rsidR="002C752A" w:rsidRDefault="00DA47D4">
      <w:pPr>
        <w:numPr>
          <w:ilvl w:val="0"/>
          <w:numId w:val="16"/>
        </w:numPr>
        <w:autoSpaceDE w:val="0"/>
        <w:autoSpaceDN w:val="0"/>
        <w:adjustRightInd w:val="0"/>
        <w:jc w:val="both"/>
        <w:rPr>
          <w:rFonts w:ascii="Arial" w:hAnsi="Arial" w:cs="Arial"/>
          <w:sz w:val="20"/>
          <w:szCs w:val="20"/>
        </w:rPr>
      </w:pPr>
      <w:r w:rsidRPr="00A313B3">
        <w:rPr>
          <w:rFonts w:ascii="Arial" w:hAnsi="Arial" w:cs="Arial"/>
          <w:sz w:val="20"/>
          <w:szCs w:val="20"/>
        </w:rPr>
        <w:t>Instrumentar ún SERVICIO DE EMERGENCIAS MÉDICAS PARA  USUARIOS</w:t>
      </w:r>
    </w:p>
    <w:p w:rsidR="002C752A" w:rsidRDefault="00DA47D4">
      <w:pPr>
        <w:numPr>
          <w:ilvl w:val="0"/>
          <w:numId w:val="16"/>
        </w:numPr>
        <w:autoSpaceDE w:val="0"/>
        <w:autoSpaceDN w:val="0"/>
        <w:adjustRightInd w:val="0"/>
        <w:jc w:val="both"/>
        <w:rPr>
          <w:rFonts w:ascii="Arial" w:hAnsi="Arial" w:cs="Arial"/>
          <w:sz w:val="20"/>
          <w:szCs w:val="20"/>
        </w:rPr>
      </w:pPr>
      <w:r w:rsidRPr="00A313B3">
        <w:rPr>
          <w:rFonts w:ascii="Arial" w:hAnsi="Arial" w:cs="Arial"/>
          <w:sz w:val="20"/>
          <w:szCs w:val="20"/>
        </w:rPr>
        <w:t>Instrumentar dentro del espacio concesionado ún plan que garantice la SEGURIDAD DE LOS BIENES DE LOS USUARIOS (p.ej.: SEGUROS DE RESPONSABILIDAD CIVIL, SERVICIO DE VIGILANCIA PROPIO, ARMARIOS CON LLAVE, DEMARCACIÓN DE ÁREAS EXCLUSIVAS PARA CLIENTES etcétera)</w:t>
      </w:r>
    </w:p>
    <w:p w:rsidR="002C752A" w:rsidRDefault="002C752A">
      <w:pPr>
        <w:autoSpaceDE w:val="0"/>
        <w:autoSpaceDN w:val="0"/>
        <w:adjustRightInd w:val="0"/>
        <w:ind w:firstLine="709"/>
        <w:jc w:val="both"/>
        <w:rPr>
          <w:rFonts w:ascii="Arial" w:hAnsi="Arial" w:cs="Arial"/>
          <w:sz w:val="20"/>
          <w:szCs w:val="20"/>
        </w:rPr>
      </w:pPr>
    </w:p>
    <w:p w:rsidR="002C752A" w:rsidRDefault="00DA47D4">
      <w:pPr>
        <w:autoSpaceDE w:val="0"/>
        <w:autoSpaceDN w:val="0"/>
        <w:adjustRightInd w:val="0"/>
        <w:ind w:firstLine="709"/>
        <w:jc w:val="both"/>
        <w:rPr>
          <w:rFonts w:ascii="Arial" w:hAnsi="Arial" w:cs="Arial"/>
          <w:b/>
          <w:bCs/>
          <w:sz w:val="20"/>
          <w:szCs w:val="20"/>
        </w:rPr>
      </w:pPr>
      <w:r w:rsidRPr="00A313B3">
        <w:rPr>
          <w:rFonts w:ascii="Arial" w:hAnsi="Arial" w:cs="Arial"/>
          <w:b/>
          <w:bCs/>
          <w:sz w:val="20"/>
          <w:szCs w:val="20"/>
        </w:rPr>
        <w:t>2.5 - Seguridad e Higiene Alimentaria en Areas de Servicios y Paradores</w:t>
      </w:r>
    </w:p>
    <w:p w:rsidR="002C752A" w:rsidRDefault="00DA47D4">
      <w:pPr>
        <w:numPr>
          <w:ilvl w:val="0"/>
          <w:numId w:val="17"/>
        </w:numPr>
        <w:autoSpaceDE w:val="0"/>
        <w:autoSpaceDN w:val="0"/>
        <w:adjustRightInd w:val="0"/>
        <w:jc w:val="both"/>
        <w:rPr>
          <w:rFonts w:ascii="Arial" w:hAnsi="Arial" w:cs="Arial"/>
          <w:sz w:val="20"/>
          <w:szCs w:val="20"/>
        </w:rPr>
      </w:pPr>
      <w:r w:rsidRPr="00A313B3">
        <w:rPr>
          <w:rFonts w:ascii="Arial" w:hAnsi="Arial" w:cs="Arial"/>
          <w:sz w:val="20"/>
          <w:szCs w:val="20"/>
        </w:rPr>
        <w:t>Instrumentar  y documentar PROGRAMA DE CAPACITACIÓN ESPECÍFICA PARA EL PERSONAL HABILITADO</w:t>
      </w:r>
      <w:r>
        <w:rPr>
          <w:rFonts w:ascii="Arial" w:hAnsi="Arial" w:cs="Arial"/>
          <w:sz w:val="20"/>
          <w:szCs w:val="20"/>
        </w:rPr>
        <w:t>: Manipulación de Alimentos – Seguridad e Higiene</w:t>
      </w:r>
    </w:p>
    <w:p w:rsidR="002C752A" w:rsidRDefault="00DA47D4">
      <w:pPr>
        <w:numPr>
          <w:ilvl w:val="0"/>
          <w:numId w:val="17"/>
        </w:numPr>
        <w:autoSpaceDE w:val="0"/>
        <w:autoSpaceDN w:val="0"/>
        <w:adjustRightInd w:val="0"/>
        <w:jc w:val="both"/>
        <w:rPr>
          <w:rFonts w:ascii="Arial" w:hAnsi="Arial" w:cs="Arial"/>
          <w:sz w:val="20"/>
          <w:szCs w:val="20"/>
        </w:rPr>
      </w:pPr>
      <w:r w:rsidRPr="00A313B3">
        <w:rPr>
          <w:rFonts w:ascii="Arial" w:hAnsi="Arial" w:cs="Arial"/>
          <w:sz w:val="20"/>
          <w:szCs w:val="20"/>
        </w:rPr>
        <w:t>Identificar correctamente las áreas relacionadas con la SEGURIDAD DE LOS ALIMENTOS, (áreas de depósito, de refrigeración, manipulación de carnes, disposición de residuos, etc.) manteniendo un sistema de gestión de alimentos que asegure su inocuidad</w:t>
      </w:r>
    </w:p>
    <w:p w:rsidR="002C752A" w:rsidRDefault="00DA47D4">
      <w:pPr>
        <w:numPr>
          <w:ilvl w:val="0"/>
          <w:numId w:val="17"/>
        </w:numPr>
        <w:autoSpaceDE w:val="0"/>
        <w:autoSpaceDN w:val="0"/>
        <w:adjustRightInd w:val="0"/>
        <w:jc w:val="both"/>
        <w:rPr>
          <w:rFonts w:ascii="Arial" w:hAnsi="Arial" w:cs="Arial"/>
          <w:sz w:val="20"/>
          <w:szCs w:val="20"/>
        </w:rPr>
      </w:pPr>
      <w:r>
        <w:rPr>
          <w:rFonts w:ascii="Arial" w:hAnsi="Arial" w:cs="Arial"/>
          <w:sz w:val="20"/>
          <w:szCs w:val="20"/>
        </w:rPr>
        <w:t>SEGUROS DE SEGURIDAD CIVIL COMPRENSIVA que incluya el suministro de Comidas y Bebidas a título oneroso.</w:t>
      </w:r>
    </w:p>
    <w:p w:rsidR="002C752A" w:rsidRDefault="002C752A">
      <w:pPr>
        <w:autoSpaceDE w:val="0"/>
        <w:autoSpaceDN w:val="0"/>
        <w:adjustRightInd w:val="0"/>
        <w:ind w:firstLine="709"/>
        <w:jc w:val="both"/>
        <w:rPr>
          <w:rFonts w:ascii="Arial" w:hAnsi="Arial" w:cs="Arial"/>
          <w:b/>
          <w:bCs/>
          <w:sz w:val="20"/>
          <w:szCs w:val="20"/>
        </w:rPr>
      </w:pPr>
    </w:p>
    <w:p w:rsidR="002C752A" w:rsidRDefault="00DA47D4">
      <w:pPr>
        <w:autoSpaceDE w:val="0"/>
        <w:autoSpaceDN w:val="0"/>
        <w:adjustRightInd w:val="0"/>
        <w:ind w:firstLine="709"/>
        <w:jc w:val="both"/>
        <w:rPr>
          <w:rFonts w:ascii="Arial" w:hAnsi="Arial" w:cs="Arial"/>
          <w:b/>
          <w:bCs/>
          <w:sz w:val="20"/>
          <w:szCs w:val="20"/>
        </w:rPr>
      </w:pPr>
      <w:r w:rsidRPr="00A313B3">
        <w:rPr>
          <w:rFonts w:ascii="Arial" w:hAnsi="Arial" w:cs="Arial"/>
          <w:b/>
          <w:bCs/>
          <w:sz w:val="20"/>
          <w:szCs w:val="20"/>
        </w:rPr>
        <w:t>2.6 Seguridad del Personal</w:t>
      </w:r>
    </w:p>
    <w:p w:rsidR="002C752A" w:rsidRDefault="00DA47D4">
      <w:pPr>
        <w:numPr>
          <w:ilvl w:val="0"/>
          <w:numId w:val="18"/>
        </w:numPr>
        <w:autoSpaceDE w:val="0"/>
        <w:autoSpaceDN w:val="0"/>
        <w:adjustRightInd w:val="0"/>
        <w:jc w:val="both"/>
        <w:rPr>
          <w:rFonts w:ascii="Arial" w:hAnsi="Arial" w:cs="Arial"/>
          <w:sz w:val="20"/>
          <w:szCs w:val="20"/>
        </w:rPr>
      </w:pPr>
      <w:r w:rsidRPr="00A313B3">
        <w:rPr>
          <w:rFonts w:ascii="Arial" w:hAnsi="Arial" w:cs="Arial"/>
          <w:sz w:val="20"/>
          <w:szCs w:val="20"/>
        </w:rPr>
        <w:t>Definir, implementar y documentar un SISTEMA DE PREVENCIÓN DE ACCIDENTES DE TRABAJO</w:t>
      </w:r>
    </w:p>
    <w:p w:rsidR="002C752A" w:rsidRDefault="00DA47D4">
      <w:pPr>
        <w:numPr>
          <w:ilvl w:val="0"/>
          <w:numId w:val="18"/>
        </w:numPr>
        <w:autoSpaceDE w:val="0"/>
        <w:autoSpaceDN w:val="0"/>
        <w:adjustRightInd w:val="0"/>
        <w:jc w:val="both"/>
        <w:rPr>
          <w:rFonts w:ascii="Arial" w:hAnsi="Arial" w:cs="Arial"/>
          <w:sz w:val="20"/>
          <w:szCs w:val="20"/>
        </w:rPr>
      </w:pPr>
      <w:r w:rsidRPr="00A313B3">
        <w:rPr>
          <w:rFonts w:ascii="Arial" w:hAnsi="Arial" w:cs="Arial"/>
          <w:sz w:val="20"/>
          <w:szCs w:val="20"/>
        </w:rPr>
        <w:t>Proveer al personal de los ELEMENTOS Y HERRAMIENTAS necesarios para cumplir la tarea</w:t>
      </w:r>
    </w:p>
    <w:p w:rsidR="002C752A" w:rsidRDefault="00DA47D4">
      <w:pPr>
        <w:numPr>
          <w:ilvl w:val="0"/>
          <w:numId w:val="18"/>
        </w:numPr>
        <w:autoSpaceDE w:val="0"/>
        <w:autoSpaceDN w:val="0"/>
        <w:adjustRightInd w:val="0"/>
        <w:jc w:val="both"/>
        <w:rPr>
          <w:rFonts w:ascii="Arial" w:hAnsi="Arial" w:cs="Arial"/>
          <w:sz w:val="20"/>
          <w:szCs w:val="20"/>
        </w:rPr>
      </w:pPr>
      <w:r w:rsidRPr="00A313B3">
        <w:rPr>
          <w:rFonts w:ascii="Arial" w:hAnsi="Arial" w:cs="Arial"/>
          <w:sz w:val="20"/>
          <w:szCs w:val="20"/>
        </w:rPr>
        <w:t>Establecer un PROGRAMA DE ENTRENAMIENTO DEL PERSONAL para el uso adecuado del equipamiento</w:t>
      </w:r>
    </w:p>
    <w:p w:rsidR="002C752A" w:rsidRDefault="00DA47D4">
      <w:pPr>
        <w:numPr>
          <w:ilvl w:val="0"/>
          <w:numId w:val="18"/>
        </w:numPr>
        <w:autoSpaceDE w:val="0"/>
        <w:autoSpaceDN w:val="0"/>
        <w:adjustRightInd w:val="0"/>
        <w:jc w:val="both"/>
        <w:rPr>
          <w:rFonts w:ascii="Arial" w:hAnsi="Arial" w:cs="Arial"/>
          <w:sz w:val="20"/>
          <w:szCs w:val="20"/>
        </w:rPr>
      </w:pPr>
      <w:r w:rsidRPr="00A313B3">
        <w:rPr>
          <w:rFonts w:ascii="Arial" w:hAnsi="Arial" w:cs="Arial"/>
          <w:sz w:val="20"/>
          <w:szCs w:val="20"/>
        </w:rPr>
        <w:t>Identificar y señalar el EQUIPAMIENTO DE USO OBLIGATORIO EN LAS ÁREAS DE TRABAJO (áreas de alta tensión, sala de máquinas, zonas de duchas con piso resbaladizo, etc.)</w:t>
      </w:r>
    </w:p>
    <w:p w:rsidR="002C752A" w:rsidRDefault="002C752A">
      <w:pPr>
        <w:autoSpaceDE w:val="0"/>
        <w:autoSpaceDN w:val="0"/>
        <w:adjustRightInd w:val="0"/>
        <w:ind w:firstLine="709"/>
        <w:jc w:val="both"/>
        <w:rPr>
          <w:rFonts w:ascii="Arial" w:hAnsi="Arial" w:cs="Arial"/>
          <w:b/>
          <w:bCs/>
          <w:sz w:val="20"/>
          <w:szCs w:val="20"/>
        </w:rPr>
      </w:pPr>
    </w:p>
    <w:p w:rsidR="002C752A" w:rsidRDefault="00DA47D4">
      <w:pPr>
        <w:autoSpaceDE w:val="0"/>
        <w:autoSpaceDN w:val="0"/>
        <w:adjustRightInd w:val="0"/>
        <w:ind w:firstLine="709"/>
        <w:jc w:val="both"/>
        <w:rPr>
          <w:rFonts w:ascii="Arial" w:hAnsi="Arial" w:cs="Arial"/>
          <w:b/>
          <w:bCs/>
          <w:sz w:val="20"/>
          <w:szCs w:val="20"/>
        </w:rPr>
      </w:pPr>
      <w:r w:rsidRPr="00A313B3">
        <w:rPr>
          <w:rFonts w:ascii="Arial" w:hAnsi="Arial" w:cs="Arial"/>
          <w:b/>
          <w:bCs/>
          <w:sz w:val="20"/>
          <w:szCs w:val="20"/>
        </w:rPr>
        <w:t>2.7 Seguridad en las Instalaciones</w:t>
      </w:r>
    </w:p>
    <w:p w:rsidR="002C752A" w:rsidRDefault="00DA47D4">
      <w:pPr>
        <w:numPr>
          <w:ilvl w:val="0"/>
          <w:numId w:val="19"/>
        </w:numPr>
        <w:autoSpaceDE w:val="0"/>
        <w:autoSpaceDN w:val="0"/>
        <w:adjustRightInd w:val="0"/>
        <w:jc w:val="both"/>
        <w:rPr>
          <w:rFonts w:ascii="Arial" w:hAnsi="Arial" w:cs="Arial"/>
          <w:sz w:val="20"/>
          <w:szCs w:val="20"/>
        </w:rPr>
      </w:pPr>
      <w:r w:rsidRPr="00A313B3">
        <w:rPr>
          <w:rFonts w:ascii="Arial" w:hAnsi="Arial" w:cs="Arial"/>
          <w:sz w:val="20"/>
          <w:szCs w:val="20"/>
        </w:rPr>
        <w:t>Instrumentar un SISTEMA DE HIGIENE Y SEGURIDAD EN LAS INSTALACIONES</w:t>
      </w:r>
    </w:p>
    <w:p w:rsidR="002C752A" w:rsidRDefault="00DA47D4">
      <w:pPr>
        <w:numPr>
          <w:ilvl w:val="0"/>
          <w:numId w:val="19"/>
        </w:numPr>
        <w:autoSpaceDE w:val="0"/>
        <w:autoSpaceDN w:val="0"/>
        <w:adjustRightInd w:val="0"/>
        <w:jc w:val="both"/>
        <w:rPr>
          <w:rFonts w:ascii="Arial" w:hAnsi="Arial" w:cs="Arial"/>
          <w:sz w:val="20"/>
          <w:szCs w:val="20"/>
        </w:rPr>
      </w:pPr>
      <w:r w:rsidRPr="00A313B3">
        <w:rPr>
          <w:rFonts w:ascii="Arial" w:hAnsi="Arial" w:cs="Arial"/>
          <w:sz w:val="20"/>
          <w:szCs w:val="20"/>
        </w:rPr>
        <w:t>Comunicar a través de CARTELERÍA a los usuarios y al personal el uso correcto de las instalaciones, identificando las prevenciones y las restricciones pertinentes (p.ej.: alturas permitidas en áreas de juego, cantidad de usuarios simultáneos, áreas de acceso peatonal y vehicular, etcétera)</w:t>
      </w:r>
    </w:p>
    <w:p w:rsidR="002C752A" w:rsidRDefault="002C752A">
      <w:pPr>
        <w:autoSpaceDE w:val="0"/>
        <w:autoSpaceDN w:val="0"/>
        <w:adjustRightInd w:val="0"/>
        <w:ind w:firstLine="709"/>
        <w:jc w:val="both"/>
        <w:rPr>
          <w:rFonts w:ascii="Arial" w:hAnsi="Arial" w:cs="Arial"/>
          <w:b/>
          <w:bCs/>
          <w:i/>
          <w:iCs/>
          <w:sz w:val="20"/>
          <w:szCs w:val="20"/>
        </w:rPr>
      </w:pPr>
    </w:p>
    <w:p w:rsidR="002C752A" w:rsidRDefault="00DA47D4">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Arial" w:hAnsi="Arial" w:cs="Arial"/>
          <w:b/>
          <w:bCs/>
          <w:iCs/>
          <w:sz w:val="20"/>
          <w:szCs w:val="20"/>
        </w:rPr>
      </w:pPr>
      <w:r w:rsidRPr="00A313B3">
        <w:rPr>
          <w:rFonts w:ascii="Arial" w:hAnsi="Arial" w:cs="Arial"/>
          <w:b/>
          <w:bCs/>
          <w:iCs/>
          <w:sz w:val="20"/>
          <w:szCs w:val="20"/>
        </w:rPr>
        <w:t>3. DIRECTRICES REFERIDAS AL PERSONAL</w:t>
      </w:r>
    </w:p>
    <w:p w:rsidR="002C752A" w:rsidRDefault="002C752A">
      <w:pPr>
        <w:autoSpaceDE w:val="0"/>
        <w:autoSpaceDN w:val="0"/>
        <w:adjustRightInd w:val="0"/>
        <w:ind w:firstLine="709"/>
        <w:jc w:val="both"/>
        <w:rPr>
          <w:rFonts w:ascii="Arial" w:hAnsi="Arial" w:cs="Arial"/>
          <w:b/>
          <w:bCs/>
          <w:iCs/>
          <w:sz w:val="20"/>
          <w:szCs w:val="20"/>
        </w:rPr>
      </w:pPr>
    </w:p>
    <w:p w:rsidR="002C752A" w:rsidRDefault="00DA47D4">
      <w:pPr>
        <w:autoSpaceDE w:val="0"/>
        <w:autoSpaceDN w:val="0"/>
        <w:adjustRightInd w:val="0"/>
        <w:ind w:firstLine="709"/>
        <w:jc w:val="both"/>
        <w:rPr>
          <w:rFonts w:ascii="Arial" w:hAnsi="Arial" w:cs="Arial"/>
          <w:b/>
          <w:bCs/>
          <w:sz w:val="20"/>
          <w:szCs w:val="20"/>
        </w:rPr>
      </w:pPr>
      <w:r w:rsidRPr="00A313B3">
        <w:rPr>
          <w:rFonts w:ascii="Arial" w:hAnsi="Arial" w:cs="Arial"/>
          <w:b/>
          <w:bCs/>
          <w:sz w:val="20"/>
          <w:szCs w:val="20"/>
        </w:rPr>
        <w:t>3.1 Descripción y Requisitos para cada puesto o función</w:t>
      </w:r>
    </w:p>
    <w:p w:rsidR="002C752A" w:rsidRDefault="00DA47D4">
      <w:pPr>
        <w:numPr>
          <w:ilvl w:val="0"/>
          <w:numId w:val="20"/>
        </w:numPr>
        <w:autoSpaceDE w:val="0"/>
        <w:autoSpaceDN w:val="0"/>
        <w:adjustRightInd w:val="0"/>
        <w:jc w:val="both"/>
        <w:rPr>
          <w:rFonts w:ascii="Arial" w:hAnsi="Arial" w:cs="Arial"/>
          <w:sz w:val="20"/>
          <w:szCs w:val="20"/>
        </w:rPr>
      </w:pPr>
      <w:r w:rsidRPr="00A313B3">
        <w:rPr>
          <w:rFonts w:ascii="Arial" w:hAnsi="Arial" w:cs="Arial"/>
          <w:sz w:val="20"/>
          <w:szCs w:val="20"/>
        </w:rPr>
        <w:t>Establecer y documentar en el MANUAL DE APLICACIÓN los REQUISITOS MÍNIMOS necesarios para los distintos puestos a ocupar, funciones a desarrollar por el personal, responsabilidad y autoridad correspondiente a cada puesto</w:t>
      </w:r>
    </w:p>
    <w:p w:rsidR="002C752A" w:rsidRDefault="00DA47D4">
      <w:pPr>
        <w:numPr>
          <w:ilvl w:val="0"/>
          <w:numId w:val="20"/>
        </w:numPr>
        <w:autoSpaceDE w:val="0"/>
        <w:autoSpaceDN w:val="0"/>
        <w:adjustRightInd w:val="0"/>
        <w:jc w:val="both"/>
        <w:rPr>
          <w:rFonts w:ascii="Arial" w:hAnsi="Arial" w:cs="Arial"/>
          <w:sz w:val="20"/>
          <w:szCs w:val="20"/>
        </w:rPr>
      </w:pPr>
      <w:r w:rsidRPr="00A313B3">
        <w:rPr>
          <w:rFonts w:ascii="Arial" w:hAnsi="Arial" w:cs="Arial"/>
          <w:sz w:val="20"/>
          <w:szCs w:val="20"/>
        </w:rPr>
        <w:t>Identificar las exigencias para cada función ocupada en concordancia con los requisitos definidos para los distintos puestos incluyendo los requisitos legales y reglamentarios</w:t>
      </w:r>
    </w:p>
    <w:p w:rsidR="002C752A" w:rsidRDefault="00DA47D4">
      <w:pPr>
        <w:numPr>
          <w:ilvl w:val="0"/>
          <w:numId w:val="20"/>
        </w:numPr>
        <w:autoSpaceDE w:val="0"/>
        <w:autoSpaceDN w:val="0"/>
        <w:adjustRightInd w:val="0"/>
        <w:jc w:val="both"/>
        <w:rPr>
          <w:rFonts w:ascii="Arial" w:hAnsi="Arial" w:cs="Arial"/>
          <w:sz w:val="20"/>
          <w:szCs w:val="20"/>
        </w:rPr>
      </w:pPr>
      <w:r w:rsidRPr="00A313B3">
        <w:rPr>
          <w:rFonts w:ascii="Arial" w:hAnsi="Arial" w:cs="Arial"/>
          <w:sz w:val="20"/>
          <w:szCs w:val="20"/>
        </w:rPr>
        <w:t>Establecer los requisito</w:t>
      </w:r>
      <w:r>
        <w:rPr>
          <w:rFonts w:ascii="Arial" w:hAnsi="Arial" w:cs="Arial"/>
          <w:sz w:val="20"/>
          <w:szCs w:val="20"/>
        </w:rPr>
        <w:t xml:space="preserve">s mínimos de cada puesto </w:t>
      </w:r>
      <w:r w:rsidRPr="00A313B3">
        <w:rPr>
          <w:rFonts w:ascii="Arial" w:hAnsi="Arial" w:cs="Arial"/>
          <w:sz w:val="20"/>
          <w:szCs w:val="20"/>
        </w:rPr>
        <w:t>: conocimientos específicos, certificados y títulos habilitantes cuando se requiera, habilidades y apt</w:t>
      </w:r>
      <w:r>
        <w:rPr>
          <w:rFonts w:ascii="Arial" w:hAnsi="Arial" w:cs="Arial"/>
          <w:sz w:val="20"/>
          <w:szCs w:val="20"/>
        </w:rPr>
        <w:t>itudes, nivel educacional, etc.</w:t>
      </w:r>
    </w:p>
    <w:p w:rsidR="002C752A" w:rsidRDefault="00DA47D4">
      <w:pPr>
        <w:numPr>
          <w:ilvl w:val="0"/>
          <w:numId w:val="20"/>
        </w:numPr>
        <w:autoSpaceDE w:val="0"/>
        <w:autoSpaceDN w:val="0"/>
        <w:adjustRightInd w:val="0"/>
        <w:jc w:val="both"/>
        <w:rPr>
          <w:rFonts w:ascii="Arial" w:hAnsi="Arial" w:cs="Arial"/>
          <w:sz w:val="20"/>
          <w:szCs w:val="20"/>
        </w:rPr>
      </w:pPr>
      <w:r w:rsidRPr="00A313B3">
        <w:rPr>
          <w:rFonts w:ascii="Arial" w:hAnsi="Arial" w:cs="Arial"/>
          <w:sz w:val="20"/>
          <w:szCs w:val="20"/>
        </w:rPr>
        <w:t xml:space="preserve">Presentación </w:t>
      </w:r>
      <w:r>
        <w:rPr>
          <w:rFonts w:ascii="Arial" w:hAnsi="Arial" w:cs="Arial"/>
          <w:sz w:val="20"/>
          <w:szCs w:val="20"/>
        </w:rPr>
        <w:t xml:space="preserve">y criterios de Selección </w:t>
      </w:r>
      <w:r w:rsidRPr="00A313B3">
        <w:rPr>
          <w:rFonts w:ascii="Arial" w:hAnsi="Arial" w:cs="Arial"/>
          <w:sz w:val="20"/>
          <w:szCs w:val="20"/>
        </w:rPr>
        <w:t>del Personal</w:t>
      </w:r>
      <w:r>
        <w:rPr>
          <w:rFonts w:ascii="Arial" w:hAnsi="Arial" w:cs="Arial"/>
          <w:sz w:val="20"/>
          <w:szCs w:val="20"/>
        </w:rPr>
        <w:t>:</w:t>
      </w:r>
      <w:r w:rsidRPr="00A313B3">
        <w:rPr>
          <w:rFonts w:ascii="Arial" w:hAnsi="Arial" w:cs="Arial"/>
          <w:sz w:val="20"/>
          <w:szCs w:val="20"/>
        </w:rPr>
        <w:t xml:space="preserve"> Declaración de Condiciones Legales </w:t>
      </w:r>
      <w:r>
        <w:rPr>
          <w:rFonts w:ascii="Arial" w:hAnsi="Arial" w:cs="Arial"/>
          <w:sz w:val="20"/>
          <w:szCs w:val="20"/>
        </w:rPr>
        <w:t>de Trabajo – Seguros .</w:t>
      </w:r>
    </w:p>
    <w:p w:rsidR="002C752A" w:rsidRDefault="002C752A">
      <w:pPr>
        <w:autoSpaceDE w:val="0"/>
        <w:autoSpaceDN w:val="0"/>
        <w:adjustRightInd w:val="0"/>
        <w:jc w:val="both"/>
        <w:rPr>
          <w:rFonts w:ascii="Arial" w:hAnsi="Arial" w:cs="Arial"/>
          <w:b/>
          <w:bCs/>
          <w:sz w:val="20"/>
          <w:szCs w:val="20"/>
        </w:rPr>
      </w:pPr>
    </w:p>
    <w:p w:rsidR="002C752A" w:rsidRDefault="00DA47D4">
      <w:pPr>
        <w:autoSpaceDE w:val="0"/>
        <w:autoSpaceDN w:val="0"/>
        <w:adjustRightInd w:val="0"/>
        <w:ind w:firstLine="709"/>
        <w:jc w:val="both"/>
        <w:rPr>
          <w:rFonts w:ascii="Arial" w:hAnsi="Arial" w:cs="Arial"/>
          <w:b/>
          <w:bCs/>
          <w:sz w:val="20"/>
          <w:szCs w:val="20"/>
        </w:rPr>
      </w:pPr>
      <w:r w:rsidRPr="00A313B3">
        <w:rPr>
          <w:rFonts w:ascii="Arial" w:hAnsi="Arial" w:cs="Arial"/>
          <w:b/>
          <w:bCs/>
          <w:sz w:val="20"/>
          <w:szCs w:val="20"/>
        </w:rPr>
        <w:t>3.2 - Capacitación y Toma de Conciencia para el Personal</w:t>
      </w:r>
    </w:p>
    <w:p w:rsidR="002C752A" w:rsidRDefault="00DA47D4">
      <w:pPr>
        <w:numPr>
          <w:ilvl w:val="0"/>
          <w:numId w:val="21"/>
        </w:numPr>
        <w:autoSpaceDE w:val="0"/>
        <w:autoSpaceDN w:val="0"/>
        <w:adjustRightInd w:val="0"/>
        <w:jc w:val="both"/>
        <w:rPr>
          <w:rFonts w:ascii="Arial" w:hAnsi="Arial" w:cs="Arial"/>
          <w:sz w:val="20"/>
          <w:szCs w:val="20"/>
        </w:rPr>
      </w:pPr>
      <w:r w:rsidRPr="00A313B3">
        <w:rPr>
          <w:rFonts w:ascii="Arial" w:hAnsi="Arial" w:cs="Arial"/>
          <w:sz w:val="20"/>
          <w:szCs w:val="20"/>
        </w:rPr>
        <w:t>Definir la CAPACITACIÓN NECESARIA PARA TODO EL PERSONAL:</w:t>
      </w:r>
    </w:p>
    <w:p w:rsidR="002C752A" w:rsidRDefault="00DA47D4">
      <w:pPr>
        <w:tabs>
          <w:tab w:val="left" w:pos="1440"/>
        </w:tabs>
        <w:autoSpaceDE w:val="0"/>
        <w:autoSpaceDN w:val="0"/>
        <w:adjustRightInd w:val="0"/>
        <w:ind w:left="1440" w:firstLine="709"/>
        <w:jc w:val="both"/>
        <w:rPr>
          <w:rFonts w:ascii="Arial" w:hAnsi="Arial" w:cs="Arial"/>
          <w:sz w:val="20"/>
          <w:szCs w:val="20"/>
        </w:rPr>
      </w:pPr>
      <w:r w:rsidRPr="00A313B3">
        <w:rPr>
          <w:rFonts w:ascii="Arial" w:hAnsi="Arial" w:cs="Arial"/>
          <w:sz w:val="20"/>
          <w:szCs w:val="20"/>
        </w:rPr>
        <w:t>a) Política de la calidad y ambiental</w:t>
      </w:r>
    </w:p>
    <w:p w:rsidR="002C752A" w:rsidRDefault="00DA47D4">
      <w:pPr>
        <w:tabs>
          <w:tab w:val="left" w:pos="1440"/>
        </w:tabs>
        <w:autoSpaceDE w:val="0"/>
        <w:autoSpaceDN w:val="0"/>
        <w:adjustRightInd w:val="0"/>
        <w:ind w:left="1440" w:firstLine="709"/>
        <w:jc w:val="both"/>
        <w:rPr>
          <w:rFonts w:ascii="Arial" w:hAnsi="Arial" w:cs="Arial"/>
          <w:sz w:val="20"/>
          <w:szCs w:val="20"/>
        </w:rPr>
      </w:pPr>
      <w:r w:rsidRPr="00A313B3">
        <w:rPr>
          <w:rFonts w:ascii="Arial" w:hAnsi="Arial" w:cs="Arial"/>
          <w:sz w:val="20"/>
          <w:szCs w:val="20"/>
        </w:rPr>
        <w:t>b) Responsabilidad y autoridad: Leyes y reglamentos aplicables al balneario</w:t>
      </w:r>
    </w:p>
    <w:p w:rsidR="002C752A" w:rsidRDefault="00DA47D4">
      <w:pPr>
        <w:tabs>
          <w:tab w:val="left" w:pos="1440"/>
        </w:tabs>
        <w:autoSpaceDE w:val="0"/>
        <w:autoSpaceDN w:val="0"/>
        <w:adjustRightInd w:val="0"/>
        <w:ind w:left="1440" w:firstLine="709"/>
        <w:jc w:val="both"/>
        <w:rPr>
          <w:rFonts w:ascii="Arial" w:hAnsi="Arial" w:cs="Arial"/>
          <w:sz w:val="20"/>
          <w:szCs w:val="20"/>
        </w:rPr>
      </w:pPr>
      <w:r w:rsidRPr="00A313B3">
        <w:rPr>
          <w:rFonts w:ascii="Arial" w:hAnsi="Arial" w:cs="Arial"/>
          <w:sz w:val="20"/>
          <w:szCs w:val="20"/>
        </w:rPr>
        <w:t>c) Conocimientos básicos sobre atractivos locales y oferta turística de la zona</w:t>
      </w:r>
    </w:p>
    <w:p w:rsidR="002C752A" w:rsidRDefault="00DA47D4">
      <w:pPr>
        <w:tabs>
          <w:tab w:val="left" w:pos="1440"/>
        </w:tabs>
        <w:autoSpaceDE w:val="0"/>
        <w:autoSpaceDN w:val="0"/>
        <w:adjustRightInd w:val="0"/>
        <w:ind w:left="1440" w:firstLine="709"/>
        <w:jc w:val="both"/>
        <w:rPr>
          <w:rFonts w:ascii="Arial" w:hAnsi="Arial" w:cs="Arial"/>
          <w:sz w:val="20"/>
          <w:szCs w:val="20"/>
        </w:rPr>
      </w:pPr>
      <w:r w:rsidRPr="00A313B3">
        <w:rPr>
          <w:rFonts w:ascii="Arial" w:hAnsi="Arial" w:cs="Arial"/>
          <w:sz w:val="20"/>
          <w:szCs w:val="20"/>
        </w:rPr>
        <w:t>d) Documentos y Registros</w:t>
      </w:r>
    </w:p>
    <w:p w:rsidR="002C752A" w:rsidRDefault="00DA47D4">
      <w:pPr>
        <w:tabs>
          <w:tab w:val="left" w:pos="1440"/>
        </w:tabs>
        <w:autoSpaceDE w:val="0"/>
        <w:autoSpaceDN w:val="0"/>
        <w:adjustRightInd w:val="0"/>
        <w:ind w:left="1440" w:firstLine="709"/>
        <w:jc w:val="both"/>
        <w:rPr>
          <w:rFonts w:ascii="Arial" w:hAnsi="Arial" w:cs="Arial"/>
          <w:sz w:val="20"/>
          <w:szCs w:val="20"/>
        </w:rPr>
      </w:pPr>
      <w:r w:rsidRPr="00A313B3">
        <w:rPr>
          <w:rFonts w:ascii="Arial" w:hAnsi="Arial" w:cs="Arial"/>
          <w:sz w:val="20"/>
          <w:szCs w:val="20"/>
        </w:rPr>
        <w:t>e) Enfoque en el cliente. Pautas básicas de la atención al cliente y comunicación efectiva.</w:t>
      </w:r>
    </w:p>
    <w:p w:rsidR="002C752A" w:rsidRDefault="00DA47D4">
      <w:pPr>
        <w:tabs>
          <w:tab w:val="left" w:pos="1440"/>
        </w:tabs>
        <w:autoSpaceDE w:val="0"/>
        <w:autoSpaceDN w:val="0"/>
        <w:adjustRightInd w:val="0"/>
        <w:ind w:left="1440" w:firstLine="709"/>
        <w:jc w:val="both"/>
        <w:rPr>
          <w:rFonts w:ascii="Arial" w:hAnsi="Arial" w:cs="Arial"/>
          <w:sz w:val="20"/>
          <w:szCs w:val="20"/>
        </w:rPr>
      </w:pPr>
      <w:r w:rsidRPr="00A313B3">
        <w:rPr>
          <w:rFonts w:ascii="Arial" w:hAnsi="Arial" w:cs="Arial"/>
          <w:sz w:val="20"/>
          <w:szCs w:val="20"/>
        </w:rPr>
        <w:t>f) Instalaciones e infraestructura: uso, mantenimiento y manipulación,</w:t>
      </w:r>
    </w:p>
    <w:p w:rsidR="002C752A" w:rsidRDefault="00DA47D4">
      <w:pPr>
        <w:tabs>
          <w:tab w:val="left" w:pos="1440"/>
        </w:tabs>
        <w:autoSpaceDE w:val="0"/>
        <w:autoSpaceDN w:val="0"/>
        <w:adjustRightInd w:val="0"/>
        <w:ind w:left="1440" w:firstLine="709"/>
        <w:jc w:val="both"/>
        <w:rPr>
          <w:rFonts w:ascii="Arial" w:hAnsi="Arial" w:cs="Arial"/>
          <w:sz w:val="20"/>
          <w:szCs w:val="20"/>
        </w:rPr>
      </w:pPr>
      <w:r w:rsidRPr="00A313B3">
        <w:rPr>
          <w:rFonts w:ascii="Arial" w:hAnsi="Arial" w:cs="Arial"/>
          <w:sz w:val="20"/>
          <w:szCs w:val="20"/>
        </w:rPr>
        <w:t>g) Cuidados ambientales, uso de recursos, control de emisiones, manejo de residuos.</w:t>
      </w:r>
    </w:p>
    <w:p w:rsidR="002C752A" w:rsidRDefault="00DA47D4">
      <w:pPr>
        <w:tabs>
          <w:tab w:val="left" w:pos="1440"/>
        </w:tabs>
        <w:autoSpaceDE w:val="0"/>
        <w:autoSpaceDN w:val="0"/>
        <w:adjustRightInd w:val="0"/>
        <w:ind w:left="1440" w:firstLine="709"/>
        <w:jc w:val="both"/>
        <w:rPr>
          <w:rFonts w:ascii="Arial" w:hAnsi="Arial" w:cs="Arial"/>
          <w:sz w:val="20"/>
          <w:szCs w:val="20"/>
        </w:rPr>
      </w:pPr>
      <w:r>
        <w:rPr>
          <w:rFonts w:ascii="Arial" w:hAnsi="Arial" w:cs="Arial"/>
          <w:sz w:val="20"/>
          <w:szCs w:val="20"/>
        </w:rPr>
        <w:t>h</w:t>
      </w:r>
      <w:r w:rsidRPr="00A313B3">
        <w:rPr>
          <w:rFonts w:ascii="Arial" w:hAnsi="Arial" w:cs="Arial"/>
          <w:sz w:val="20"/>
          <w:szCs w:val="20"/>
        </w:rPr>
        <w:t>) Uso de equipos y máquinas que facilitan el desarrollo normal de las actividades en los puestos de trabajo.</w:t>
      </w:r>
    </w:p>
    <w:p w:rsidR="002C752A" w:rsidRDefault="00DA47D4">
      <w:pPr>
        <w:tabs>
          <w:tab w:val="left" w:pos="1440"/>
        </w:tabs>
        <w:autoSpaceDE w:val="0"/>
        <w:autoSpaceDN w:val="0"/>
        <w:adjustRightInd w:val="0"/>
        <w:ind w:left="1440" w:firstLine="709"/>
        <w:jc w:val="both"/>
        <w:rPr>
          <w:rFonts w:ascii="Arial" w:hAnsi="Arial" w:cs="Arial"/>
          <w:sz w:val="20"/>
          <w:szCs w:val="20"/>
        </w:rPr>
      </w:pPr>
      <w:r>
        <w:rPr>
          <w:rFonts w:ascii="Arial" w:hAnsi="Arial" w:cs="Arial"/>
          <w:sz w:val="20"/>
          <w:szCs w:val="20"/>
        </w:rPr>
        <w:t>i</w:t>
      </w:r>
      <w:r w:rsidRPr="00A313B3">
        <w:rPr>
          <w:rFonts w:ascii="Arial" w:hAnsi="Arial" w:cs="Arial"/>
          <w:sz w:val="20"/>
          <w:szCs w:val="20"/>
        </w:rPr>
        <w:t>) Primeros auxilios.</w:t>
      </w:r>
    </w:p>
    <w:p w:rsidR="002C752A" w:rsidRDefault="00DA47D4">
      <w:pPr>
        <w:tabs>
          <w:tab w:val="left" w:pos="1440"/>
        </w:tabs>
        <w:autoSpaceDE w:val="0"/>
        <w:autoSpaceDN w:val="0"/>
        <w:adjustRightInd w:val="0"/>
        <w:ind w:left="1440" w:firstLine="709"/>
        <w:jc w:val="both"/>
        <w:rPr>
          <w:rFonts w:ascii="Arial" w:hAnsi="Arial" w:cs="Arial"/>
          <w:sz w:val="20"/>
          <w:szCs w:val="20"/>
        </w:rPr>
      </w:pPr>
      <w:r>
        <w:rPr>
          <w:rFonts w:ascii="Arial" w:hAnsi="Arial" w:cs="Arial"/>
          <w:sz w:val="20"/>
          <w:szCs w:val="20"/>
        </w:rPr>
        <w:t>j</w:t>
      </w:r>
      <w:r w:rsidRPr="00A313B3">
        <w:rPr>
          <w:rFonts w:ascii="Arial" w:hAnsi="Arial" w:cs="Arial"/>
          <w:sz w:val="20"/>
          <w:szCs w:val="20"/>
        </w:rPr>
        <w:t>) Conocimientos específicos del puesto de trabajo y  requisitos legales.</w:t>
      </w:r>
    </w:p>
    <w:p w:rsidR="002C752A" w:rsidRDefault="00DA47D4">
      <w:pPr>
        <w:numPr>
          <w:ilvl w:val="0"/>
          <w:numId w:val="21"/>
        </w:numPr>
        <w:autoSpaceDE w:val="0"/>
        <w:autoSpaceDN w:val="0"/>
        <w:adjustRightInd w:val="0"/>
        <w:jc w:val="both"/>
        <w:rPr>
          <w:rFonts w:ascii="Arial" w:hAnsi="Arial" w:cs="Arial"/>
          <w:sz w:val="20"/>
          <w:szCs w:val="20"/>
        </w:rPr>
      </w:pPr>
      <w:r w:rsidRPr="00A313B3">
        <w:rPr>
          <w:rFonts w:ascii="Arial" w:hAnsi="Arial" w:cs="Arial"/>
          <w:sz w:val="20"/>
          <w:szCs w:val="20"/>
        </w:rPr>
        <w:lastRenderedPageBreak/>
        <w:t>Establecer, programar y ejecutar la capacitación para el personal en funciones y para el ingresante</w:t>
      </w:r>
    </w:p>
    <w:p w:rsidR="002C752A" w:rsidRDefault="00DA47D4">
      <w:pPr>
        <w:numPr>
          <w:ilvl w:val="0"/>
          <w:numId w:val="21"/>
        </w:numPr>
        <w:autoSpaceDE w:val="0"/>
        <w:autoSpaceDN w:val="0"/>
        <w:adjustRightInd w:val="0"/>
        <w:jc w:val="both"/>
        <w:rPr>
          <w:rFonts w:ascii="Arial" w:hAnsi="Arial" w:cs="Arial"/>
          <w:sz w:val="20"/>
          <w:szCs w:val="20"/>
        </w:rPr>
      </w:pPr>
      <w:r w:rsidRPr="00A313B3">
        <w:rPr>
          <w:rFonts w:ascii="Arial" w:hAnsi="Arial" w:cs="Arial"/>
          <w:sz w:val="20"/>
          <w:szCs w:val="20"/>
        </w:rPr>
        <w:t>Mantener Registros de la capacitación programada (p.ej.: nómina de participantes que reciben la capacitación, nómina de los instructores, temas desarrollados, etcétera).</w:t>
      </w:r>
    </w:p>
    <w:p w:rsidR="002C752A" w:rsidRDefault="00DA47D4">
      <w:pPr>
        <w:numPr>
          <w:ilvl w:val="0"/>
          <w:numId w:val="21"/>
        </w:numPr>
        <w:autoSpaceDE w:val="0"/>
        <w:autoSpaceDN w:val="0"/>
        <w:adjustRightInd w:val="0"/>
        <w:jc w:val="both"/>
        <w:rPr>
          <w:rFonts w:ascii="Arial" w:hAnsi="Arial" w:cs="Arial"/>
          <w:sz w:val="20"/>
          <w:szCs w:val="20"/>
        </w:rPr>
      </w:pPr>
      <w:r w:rsidRPr="00A313B3">
        <w:rPr>
          <w:rFonts w:ascii="Arial" w:hAnsi="Arial" w:cs="Arial"/>
          <w:sz w:val="20"/>
          <w:szCs w:val="20"/>
        </w:rPr>
        <w:t>Otorgar a los empleados los comprobantes de la capacitación recibida indicando las habilidades demostradas y desarrolladas</w:t>
      </w:r>
    </w:p>
    <w:p w:rsidR="002C752A" w:rsidRDefault="00DA47D4">
      <w:pPr>
        <w:numPr>
          <w:ilvl w:val="0"/>
          <w:numId w:val="21"/>
        </w:numPr>
        <w:autoSpaceDE w:val="0"/>
        <w:autoSpaceDN w:val="0"/>
        <w:adjustRightInd w:val="0"/>
        <w:jc w:val="both"/>
        <w:rPr>
          <w:rFonts w:ascii="Arial" w:hAnsi="Arial" w:cs="Arial"/>
          <w:sz w:val="20"/>
          <w:szCs w:val="20"/>
        </w:rPr>
      </w:pPr>
      <w:r w:rsidRPr="00A313B3">
        <w:rPr>
          <w:rFonts w:ascii="Arial" w:hAnsi="Arial" w:cs="Arial"/>
          <w:sz w:val="20"/>
          <w:szCs w:val="20"/>
        </w:rPr>
        <w:t>Verificar que el personal conoce y acepta la responsabilidad y los requisitos establecidos</w:t>
      </w:r>
    </w:p>
    <w:p w:rsidR="002C752A" w:rsidRDefault="002C752A">
      <w:pPr>
        <w:autoSpaceDE w:val="0"/>
        <w:autoSpaceDN w:val="0"/>
        <w:adjustRightInd w:val="0"/>
        <w:ind w:left="709"/>
        <w:jc w:val="both"/>
        <w:rPr>
          <w:rFonts w:ascii="Arial" w:hAnsi="Arial" w:cs="Arial"/>
          <w:b/>
          <w:bCs/>
          <w:iCs/>
          <w:sz w:val="20"/>
          <w:szCs w:val="20"/>
        </w:rPr>
      </w:pPr>
    </w:p>
    <w:p w:rsidR="002C752A" w:rsidRDefault="00DA47D4">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Arial" w:hAnsi="Arial" w:cs="Arial"/>
          <w:b/>
          <w:bCs/>
          <w:iCs/>
          <w:sz w:val="20"/>
          <w:szCs w:val="20"/>
        </w:rPr>
      </w:pPr>
      <w:r w:rsidRPr="00A313B3">
        <w:rPr>
          <w:rFonts w:ascii="Arial" w:hAnsi="Arial" w:cs="Arial"/>
          <w:b/>
          <w:bCs/>
          <w:iCs/>
          <w:sz w:val="20"/>
          <w:szCs w:val="20"/>
        </w:rPr>
        <w:t>3. DIRECTRICES REFERIDAS A LA INFORMACIÓN Y EDUCACIÓN AMBIENTAL</w:t>
      </w:r>
    </w:p>
    <w:p w:rsidR="002C752A" w:rsidRDefault="002C752A">
      <w:pPr>
        <w:autoSpaceDE w:val="0"/>
        <w:autoSpaceDN w:val="0"/>
        <w:adjustRightInd w:val="0"/>
        <w:ind w:firstLine="709"/>
        <w:jc w:val="both"/>
        <w:rPr>
          <w:rFonts w:ascii="Arial" w:hAnsi="Arial" w:cs="Arial"/>
          <w:b/>
          <w:bCs/>
          <w:iCs/>
          <w:sz w:val="20"/>
          <w:szCs w:val="20"/>
        </w:rPr>
      </w:pPr>
    </w:p>
    <w:p w:rsidR="002C752A" w:rsidRDefault="00DA47D4">
      <w:pPr>
        <w:autoSpaceDE w:val="0"/>
        <w:autoSpaceDN w:val="0"/>
        <w:adjustRightInd w:val="0"/>
        <w:ind w:firstLine="709"/>
        <w:jc w:val="both"/>
        <w:rPr>
          <w:rFonts w:ascii="Arial" w:hAnsi="Arial" w:cs="Arial"/>
          <w:b/>
          <w:bCs/>
          <w:sz w:val="20"/>
          <w:szCs w:val="20"/>
        </w:rPr>
      </w:pPr>
      <w:r w:rsidRPr="00A313B3">
        <w:rPr>
          <w:rFonts w:ascii="Arial" w:hAnsi="Arial" w:cs="Arial"/>
          <w:b/>
          <w:bCs/>
          <w:sz w:val="20"/>
          <w:szCs w:val="20"/>
        </w:rPr>
        <w:t>3.1 En cuanto a la Capacitación y Toma de Conciencia de los Usuarios y Turistas</w:t>
      </w:r>
    </w:p>
    <w:p w:rsidR="002C752A" w:rsidRDefault="00DA47D4">
      <w:pPr>
        <w:numPr>
          <w:ilvl w:val="0"/>
          <w:numId w:val="22"/>
        </w:numPr>
        <w:autoSpaceDE w:val="0"/>
        <w:autoSpaceDN w:val="0"/>
        <w:adjustRightInd w:val="0"/>
        <w:jc w:val="both"/>
        <w:rPr>
          <w:rFonts w:ascii="Arial" w:hAnsi="Arial" w:cs="Arial"/>
          <w:sz w:val="20"/>
          <w:szCs w:val="20"/>
        </w:rPr>
      </w:pPr>
      <w:r>
        <w:rPr>
          <w:rFonts w:ascii="Arial" w:hAnsi="Arial" w:cs="Arial"/>
          <w:sz w:val="20"/>
          <w:szCs w:val="20"/>
        </w:rPr>
        <w:t>Intervención de cada Municipio y de los Organismos que correspondan en Procesos de Habilitación con acompañamiento de sus Honorables Concejos Deliberantes.</w:t>
      </w:r>
    </w:p>
    <w:p w:rsidR="002C752A" w:rsidRDefault="00DA47D4">
      <w:pPr>
        <w:numPr>
          <w:ilvl w:val="0"/>
          <w:numId w:val="22"/>
        </w:numPr>
        <w:autoSpaceDE w:val="0"/>
        <w:autoSpaceDN w:val="0"/>
        <w:adjustRightInd w:val="0"/>
        <w:jc w:val="both"/>
        <w:rPr>
          <w:rFonts w:ascii="Arial" w:hAnsi="Arial" w:cs="Arial"/>
          <w:sz w:val="20"/>
          <w:szCs w:val="20"/>
        </w:rPr>
      </w:pPr>
      <w:r>
        <w:rPr>
          <w:rFonts w:ascii="Arial" w:hAnsi="Arial" w:cs="Arial"/>
          <w:sz w:val="20"/>
          <w:szCs w:val="20"/>
        </w:rPr>
        <w:t>E</w:t>
      </w:r>
      <w:r w:rsidRPr="00A313B3">
        <w:rPr>
          <w:rFonts w:ascii="Arial" w:hAnsi="Arial" w:cs="Arial"/>
          <w:sz w:val="20"/>
          <w:szCs w:val="20"/>
        </w:rPr>
        <w:t>stablecer un temario mínimo para capacitar a Usuarios y Turistas en EDUCACIÓN AMBIENTAL</w:t>
      </w:r>
    </w:p>
    <w:p w:rsidR="002C752A" w:rsidRDefault="00DA47D4">
      <w:pPr>
        <w:numPr>
          <w:ilvl w:val="0"/>
          <w:numId w:val="22"/>
        </w:numPr>
        <w:autoSpaceDE w:val="0"/>
        <w:autoSpaceDN w:val="0"/>
        <w:adjustRightInd w:val="0"/>
        <w:jc w:val="both"/>
        <w:rPr>
          <w:rFonts w:ascii="Arial" w:hAnsi="Arial" w:cs="Arial"/>
          <w:sz w:val="20"/>
          <w:szCs w:val="20"/>
        </w:rPr>
      </w:pPr>
      <w:r w:rsidRPr="00A313B3">
        <w:rPr>
          <w:rFonts w:ascii="Arial" w:hAnsi="Arial" w:cs="Arial"/>
          <w:sz w:val="20"/>
          <w:szCs w:val="20"/>
        </w:rPr>
        <w:t>Definir e  implementar un PROGRAMA DE CONCIENTIZACIÓN Y EDUCACIÓN MEDIOAMBIENTAL PARA USUARIOS Y TURISTAS (p.ej.: reglamento de uso de las instalaciones, modalidades de las actividades restringidas, recursos y servicios, horarios, normas de higiene y seguridad, principios para la conservación de los recursos naturales, etcétera)</w:t>
      </w:r>
    </w:p>
    <w:p w:rsidR="002C752A" w:rsidRDefault="00DA47D4">
      <w:pPr>
        <w:numPr>
          <w:ilvl w:val="0"/>
          <w:numId w:val="22"/>
        </w:numPr>
        <w:autoSpaceDE w:val="0"/>
        <w:autoSpaceDN w:val="0"/>
        <w:adjustRightInd w:val="0"/>
        <w:jc w:val="both"/>
        <w:rPr>
          <w:rFonts w:ascii="Arial" w:hAnsi="Arial" w:cs="Arial"/>
          <w:sz w:val="20"/>
          <w:szCs w:val="20"/>
        </w:rPr>
      </w:pPr>
      <w:r w:rsidRPr="00A313B3">
        <w:rPr>
          <w:rFonts w:ascii="Arial" w:hAnsi="Arial" w:cs="Arial"/>
          <w:sz w:val="20"/>
          <w:szCs w:val="20"/>
        </w:rPr>
        <w:t>Definir la entrega de INFO</w:t>
      </w:r>
      <w:r>
        <w:rPr>
          <w:rFonts w:ascii="Arial" w:hAnsi="Arial" w:cs="Arial"/>
          <w:sz w:val="20"/>
          <w:szCs w:val="20"/>
        </w:rPr>
        <w:t>RMACIÓN – FOLLETERÍA - para la C</w:t>
      </w:r>
      <w:r w:rsidRPr="00A313B3">
        <w:rPr>
          <w:rFonts w:ascii="Arial" w:hAnsi="Arial" w:cs="Arial"/>
          <w:sz w:val="20"/>
          <w:szCs w:val="20"/>
        </w:rPr>
        <w:t>oncientización</w:t>
      </w:r>
      <w:r>
        <w:rPr>
          <w:rFonts w:ascii="Arial" w:hAnsi="Arial" w:cs="Arial"/>
          <w:sz w:val="20"/>
          <w:szCs w:val="20"/>
        </w:rPr>
        <w:t xml:space="preserve"> y Educación A</w:t>
      </w:r>
      <w:r w:rsidRPr="00A313B3">
        <w:rPr>
          <w:rFonts w:ascii="Arial" w:hAnsi="Arial" w:cs="Arial"/>
          <w:sz w:val="20"/>
          <w:szCs w:val="20"/>
        </w:rPr>
        <w:t>mbiental a usuarios y turistas</w:t>
      </w:r>
    </w:p>
    <w:p w:rsidR="008663F3" w:rsidRDefault="008663F3">
      <w:pPr>
        <w:numPr>
          <w:ilvl w:val="0"/>
          <w:numId w:val="22"/>
        </w:numPr>
        <w:autoSpaceDE w:val="0"/>
        <w:autoSpaceDN w:val="0"/>
        <w:adjustRightInd w:val="0"/>
        <w:jc w:val="both"/>
        <w:rPr>
          <w:rFonts w:ascii="Arial" w:hAnsi="Arial" w:cs="Arial"/>
          <w:sz w:val="20"/>
          <w:szCs w:val="20"/>
        </w:rPr>
      </w:pPr>
      <w:r>
        <w:rPr>
          <w:rFonts w:ascii="Arial" w:hAnsi="Arial" w:cs="Arial"/>
          <w:sz w:val="20"/>
          <w:szCs w:val="20"/>
        </w:rPr>
        <w:t>Utilización de AUDIO GUIAS TURISTICAS CORRIENTES.</w:t>
      </w:r>
    </w:p>
    <w:p w:rsidR="002C752A" w:rsidRDefault="002C752A">
      <w:pPr>
        <w:autoSpaceDE w:val="0"/>
        <w:autoSpaceDN w:val="0"/>
        <w:adjustRightInd w:val="0"/>
        <w:jc w:val="both"/>
        <w:rPr>
          <w:rFonts w:ascii="Arial" w:hAnsi="Arial" w:cs="Arial"/>
          <w:sz w:val="20"/>
          <w:szCs w:val="20"/>
        </w:rPr>
      </w:pPr>
    </w:p>
    <w:p w:rsidR="002C752A" w:rsidRDefault="002C752A">
      <w:pPr>
        <w:autoSpaceDE w:val="0"/>
        <w:autoSpaceDN w:val="0"/>
        <w:adjustRightInd w:val="0"/>
        <w:jc w:val="both"/>
        <w:rPr>
          <w:rFonts w:ascii="Arial" w:hAnsi="Arial" w:cs="Arial"/>
          <w:sz w:val="20"/>
          <w:szCs w:val="20"/>
        </w:rPr>
      </w:pPr>
    </w:p>
    <w:p w:rsidR="002C752A" w:rsidRDefault="00DA47D4">
      <w:pPr>
        <w:autoSpaceDE w:val="0"/>
        <w:autoSpaceDN w:val="0"/>
        <w:adjustRightInd w:val="0"/>
        <w:jc w:val="right"/>
        <w:rPr>
          <w:rFonts w:ascii="Arial" w:hAnsi="Arial" w:cs="Arial"/>
          <w:b/>
          <w:sz w:val="20"/>
          <w:szCs w:val="20"/>
        </w:rPr>
      </w:pPr>
      <w:r>
        <w:rPr>
          <w:rFonts w:ascii="Arial" w:hAnsi="Arial" w:cs="Arial"/>
          <w:b/>
          <w:sz w:val="20"/>
          <w:szCs w:val="20"/>
        </w:rPr>
        <w:t>MINISTERIO DE TURISMO</w:t>
      </w:r>
    </w:p>
    <w:p w:rsidR="002C752A" w:rsidRDefault="00DA47D4">
      <w:pPr>
        <w:autoSpaceDE w:val="0"/>
        <w:autoSpaceDN w:val="0"/>
        <w:adjustRightInd w:val="0"/>
        <w:jc w:val="right"/>
        <w:rPr>
          <w:rFonts w:ascii="Arial" w:hAnsi="Arial" w:cs="Arial"/>
          <w:sz w:val="20"/>
          <w:szCs w:val="20"/>
        </w:rPr>
      </w:pPr>
      <w:r w:rsidRPr="00A313B3">
        <w:rPr>
          <w:rFonts w:ascii="Arial" w:hAnsi="Arial" w:cs="Arial"/>
          <w:sz w:val="20"/>
          <w:szCs w:val="20"/>
        </w:rPr>
        <w:t>PROVINCIA DE CORRIENTES</w:t>
      </w:r>
    </w:p>
    <w:p w:rsidR="002C752A" w:rsidRDefault="002C752A">
      <w:pPr>
        <w:rPr>
          <w:rFonts w:ascii="Arial" w:hAnsi="Arial" w:cs="Arial"/>
          <w:sz w:val="22"/>
          <w:szCs w:val="22"/>
        </w:rPr>
      </w:pPr>
    </w:p>
    <w:p w:rsidR="002C752A" w:rsidRDefault="002C752A">
      <w:pPr>
        <w:jc w:val="right"/>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2C752A">
      <w:pPr>
        <w:pStyle w:val="Ttulo"/>
        <w:tabs>
          <w:tab w:val="left" w:pos="709"/>
        </w:tabs>
        <w:ind w:right="-710"/>
        <w:jc w:val="both"/>
        <w:rPr>
          <w:rFonts w:ascii="Arial" w:hAnsi="Arial" w:cs="Arial"/>
          <w:sz w:val="22"/>
          <w:szCs w:val="22"/>
        </w:rPr>
      </w:pPr>
    </w:p>
    <w:p w:rsidR="002C752A" w:rsidRDefault="00DA47D4">
      <w:pPr>
        <w:pStyle w:val="Ttulo"/>
        <w:tabs>
          <w:tab w:val="left" w:pos="709"/>
        </w:tabs>
        <w:ind w:right="-710"/>
        <w:rPr>
          <w:rFonts w:ascii="Arial" w:hAnsi="Arial" w:cs="Arial"/>
          <w:b/>
          <w:sz w:val="22"/>
          <w:szCs w:val="22"/>
        </w:rPr>
      </w:pPr>
      <w:r w:rsidRPr="00556BA9">
        <w:rPr>
          <w:rFonts w:ascii="Arial" w:hAnsi="Arial" w:cs="Arial"/>
          <w:b/>
          <w:sz w:val="22"/>
          <w:szCs w:val="22"/>
        </w:rPr>
        <w:t>ANEXO II</w:t>
      </w:r>
    </w:p>
    <w:p w:rsidR="002C752A" w:rsidRDefault="00DA47D4">
      <w:pPr>
        <w:pStyle w:val="Ttulo"/>
        <w:tabs>
          <w:tab w:val="left" w:pos="709"/>
        </w:tabs>
        <w:ind w:right="-710"/>
        <w:rPr>
          <w:rFonts w:ascii="Arial" w:hAnsi="Arial" w:cs="Arial"/>
          <w:b/>
          <w:sz w:val="22"/>
          <w:szCs w:val="22"/>
        </w:rPr>
      </w:pPr>
      <w:r>
        <w:rPr>
          <w:rFonts w:ascii="Arial" w:hAnsi="Arial" w:cs="Arial"/>
          <w:b/>
          <w:sz w:val="22"/>
          <w:szCs w:val="22"/>
        </w:rPr>
        <w:t>RECOMENDACIONES DE PREFECTURA NAVAL ARGENTINA A BAÑISTAS</w:t>
      </w:r>
    </w:p>
    <w:p w:rsidR="002C752A" w:rsidRDefault="002C752A">
      <w:pPr>
        <w:pStyle w:val="Ttulo"/>
        <w:tabs>
          <w:tab w:val="left" w:pos="709"/>
        </w:tabs>
        <w:ind w:right="-710"/>
        <w:jc w:val="both"/>
        <w:rPr>
          <w:rFonts w:ascii="Arial" w:hAnsi="Arial" w:cs="Arial"/>
          <w:sz w:val="22"/>
          <w:szCs w:val="22"/>
        </w:rPr>
      </w:pPr>
    </w:p>
    <w:p w:rsidR="002C752A" w:rsidRDefault="00DA47D4">
      <w:pPr>
        <w:pStyle w:val="Ttulo"/>
        <w:tabs>
          <w:tab w:val="left" w:pos="709"/>
        </w:tabs>
        <w:ind w:right="-710"/>
        <w:jc w:val="both"/>
        <w:rPr>
          <w:rFonts w:ascii="Arial" w:hAnsi="Arial" w:cs="Arial"/>
          <w:b/>
          <w:sz w:val="22"/>
          <w:szCs w:val="22"/>
        </w:rPr>
      </w:pPr>
      <w:r w:rsidRPr="000645A0">
        <w:rPr>
          <w:rFonts w:ascii="Arial" w:hAnsi="Arial" w:cs="Arial"/>
          <w:sz w:val="22"/>
          <w:szCs w:val="22"/>
        </w:rPr>
        <w:t>“2014- Año de Homenaje al Almirante Guillermo Brown, en el Bicentenario del Combate Naval de Montevideo”</w:t>
      </w:r>
    </w:p>
    <w:p w:rsidR="002C752A" w:rsidRDefault="002C752A">
      <w:pPr>
        <w:jc w:val="both"/>
        <w:rPr>
          <w:rFonts w:ascii="Arial" w:hAnsi="Arial" w:cs="Arial"/>
          <w:sz w:val="22"/>
          <w:szCs w:val="22"/>
        </w:rPr>
      </w:pPr>
    </w:p>
    <w:p w:rsidR="002C752A" w:rsidRDefault="00D2054A">
      <w:pPr>
        <w:jc w:val="both"/>
        <w:rPr>
          <w:rFonts w:ascii="Arial" w:hAnsi="Arial" w:cs="Arial"/>
          <w:sz w:val="22"/>
          <w:szCs w:val="22"/>
        </w:rPr>
      </w:pPr>
      <w:r>
        <w:rPr>
          <w:rFonts w:ascii="Arial" w:hAnsi="Arial" w:cs="Arial"/>
          <w:sz w:val="22"/>
          <w:szCs w:val="22"/>
        </w:rPr>
        <w:t xml:space="preserve">Emitido el </w:t>
      </w:r>
      <w:r w:rsidR="00DA47D4" w:rsidRPr="000645A0">
        <w:rPr>
          <w:rFonts w:ascii="Arial" w:hAnsi="Arial" w:cs="Arial"/>
          <w:sz w:val="22"/>
          <w:szCs w:val="22"/>
        </w:rPr>
        <w:t>02 DE DICIEMBRE DE 2014</w:t>
      </w:r>
    </w:p>
    <w:p w:rsidR="002C752A" w:rsidRDefault="002C752A">
      <w:pPr>
        <w:pStyle w:val="Textoindependiente"/>
        <w:jc w:val="both"/>
        <w:rPr>
          <w:rFonts w:ascii="Arial" w:hAnsi="Arial" w:cs="Arial"/>
          <w:b/>
          <w:sz w:val="22"/>
          <w:szCs w:val="22"/>
        </w:rPr>
      </w:pPr>
    </w:p>
    <w:p w:rsidR="002C752A" w:rsidRDefault="00DA47D4">
      <w:pPr>
        <w:pBdr>
          <w:top w:val="single" w:sz="4" w:space="1" w:color="auto"/>
          <w:left w:val="single" w:sz="4" w:space="4" w:color="auto"/>
          <w:bottom w:val="single" w:sz="4" w:space="1" w:color="auto"/>
          <w:right w:val="single" w:sz="4" w:space="4" w:color="auto"/>
        </w:pBdr>
        <w:ind w:left="1620" w:hanging="1620"/>
        <w:jc w:val="both"/>
        <w:rPr>
          <w:rFonts w:ascii="Arial" w:hAnsi="Arial" w:cs="Arial"/>
          <w:b/>
          <w:sz w:val="22"/>
          <w:szCs w:val="22"/>
        </w:rPr>
      </w:pPr>
      <w:r w:rsidRPr="000645A0">
        <w:rPr>
          <w:rFonts w:ascii="Arial" w:hAnsi="Arial" w:cs="Arial"/>
          <w:b/>
          <w:sz w:val="22"/>
          <w:szCs w:val="22"/>
        </w:rPr>
        <w:t xml:space="preserve">RECOMENDACIONES PARA BAÑISTAS </w:t>
      </w:r>
    </w:p>
    <w:p w:rsidR="002C752A" w:rsidRDefault="002C752A">
      <w:pPr>
        <w:pStyle w:val="Sangradetextonormal"/>
        <w:ind w:firstLine="0"/>
        <w:jc w:val="both"/>
        <w:rPr>
          <w:rFonts w:ascii="Arial" w:hAnsi="Arial" w:cs="Arial"/>
          <w:bCs/>
          <w:i/>
          <w:sz w:val="22"/>
          <w:szCs w:val="22"/>
        </w:rPr>
      </w:pPr>
    </w:p>
    <w:p w:rsidR="002C752A" w:rsidRDefault="00DA47D4">
      <w:pPr>
        <w:pStyle w:val="Sangradetextonormal"/>
        <w:ind w:firstLine="0"/>
        <w:jc w:val="both"/>
        <w:rPr>
          <w:rFonts w:ascii="Arial" w:hAnsi="Arial" w:cs="Arial"/>
          <w:bCs/>
          <w:i/>
          <w:sz w:val="20"/>
          <w:szCs w:val="20"/>
          <w:u w:val="single"/>
        </w:rPr>
      </w:pPr>
      <w:r w:rsidRPr="000645A0">
        <w:rPr>
          <w:rFonts w:ascii="Arial" w:hAnsi="Arial" w:cs="Arial"/>
          <w:bCs/>
          <w:i/>
          <w:sz w:val="20"/>
          <w:szCs w:val="20"/>
        </w:rPr>
        <w:t xml:space="preserve"> “LA PREFECTURA CORRIENTES, ANTE EL INICIO DE LA PROXIMA TEMPORADA ESTIVAL 2014-2015 Y EN BUSCA DE BRINDAR UN ADECUADO MARCO DE SEGURIDAD Y ASESORAMIENTO PARA TODAS LAS PERSONAS DE NUESTRA CIUDAD Y NAVEGANTES DEPORTIVOS”:</w:t>
      </w:r>
    </w:p>
    <w:p w:rsidR="002C752A" w:rsidRDefault="002C752A">
      <w:pPr>
        <w:pStyle w:val="Sangradetextonormal"/>
        <w:ind w:firstLine="0"/>
        <w:jc w:val="both"/>
        <w:rPr>
          <w:rFonts w:ascii="Arial" w:hAnsi="Arial" w:cs="Arial"/>
          <w:b/>
          <w:bCs/>
          <w:i/>
          <w:sz w:val="22"/>
          <w:szCs w:val="22"/>
          <w:u w:val="single"/>
        </w:rPr>
      </w:pPr>
    </w:p>
    <w:p w:rsidR="002C752A" w:rsidRDefault="00DA47D4">
      <w:pPr>
        <w:pStyle w:val="Sangradetextonormal"/>
        <w:ind w:firstLine="0"/>
        <w:jc w:val="both"/>
        <w:rPr>
          <w:rFonts w:ascii="Arial" w:hAnsi="Arial" w:cs="Arial"/>
          <w:b/>
          <w:bCs/>
          <w:sz w:val="22"/>
          <w:szCs w:val="22"/>
        </w:rPr>
      </w:pPr>
      <w:r w:rsidRPr="000645A0">
        <w:rPr>
          <w:rFonts w:ascii="Arial" w:hAnsi="Arial" w:cs="Arial"/>
          <w:b/>
          <w:bCs/>
          <w:sz w:val="22"/>
          <w:szCs w:val="22"/>
        </w:rPr>
        <w:t>A LOS BAÑISTAS:</w:t>
      </w:r>
    </w:p>
    <w:p w:rsidR="002C752A" w:rsidRDefault="002C752A">
      <w:pPr>
        <w:pStyle w:val="Sangradetextonormal"/>
        <w:ind w:firstLine="0"/>
        <w:jc w:val="both"/>
        <w:rPr>
          <w:rFonts w:ascii="Arial" w:hAnsi="Arial" w:cs="Arial"/>
          <w:b/>
          <w:bCs/>
          <w:sz w:val="22"/>
          <w:szCs w:val="22"/>
          <w:u w:val="single"/>
        </w:rPr>
      </w:pPr>
    </w:p>
    <w:p w:rsidR="002C752A" w:rsidRDefault="00DA47D4">
      <w:pPr>
        <w:pStyle w:val="Sangradetextonormal"/>
        <w:numPr>
          <w:ilvl w:val="0"/>
          <w:numId w:val="24"/>
        </w:numPr>
        <w:tabs>
          <w:tab w:val="clear" w:pos="663"/>
        </w:tabs>
        <w:ind w:left="284"/>
        <w:jc w:val="both"/>
        <w:rPr>
          <w:rFonts w:ascii="Arial" w:hAnsi="Arial" w:cs="Arial"/>
          <w:sz w:val="22"/>
          <w:szCs w:val="22"/>
        </w:rPr>
      </w:pPr>
      <w:r w:rsidRPr="000645A0">
        <w:rPr>
          <w:rFonts w:ascii="Arial" w:hAnsi="Arial" w:cs="Arial"/>
          <w:sz w:val="22"/>
          <w:szCs w:val="22"/>
        </w:rPr>
        <w:t>Concurrir siempre a lugares señalados como “</w:t>
      </w:r>
      <w:r w:rsidRPr="000645A0">
        <w:rPr>
          <w:rFonts w:ascii="Arial" w:hAnsi="Arial" w:cs="Arial"/>
          <w:b/>
          <w:i/>
          <w:sz w:val="22"/>
          <w:szCs w:val="22"/>
        </w:rPr>
        <w:t xml:space="preserve">Playas Habilitadas”, </w:t>
      </w:r>
      <w:r w:rsidRPr="000645A0">
        <w:rPr>
          <w:rFonts w:ascii="Arial" w:hAnsi="Arial" w:cs="Arial"/>
          <w:sz w:val="22"/>
          <w:szCs w:val="22"/>
        </w:rPr>
        <w:t xml:space="preserve">ya que los mismos se encuentran previamente verificados y asistidos por guardavidas.     </w:t>
      </w:r>
    </w:p>
    <w:p w:rsidR="002C752A" w:rsidRDefault="00DA47D4">
      <w:pPr>
        <w:pStyle w:val="Sangradetextonormal"/>
        <w:numPr>
          <w:ilvl w:val="0"/>
          <w:numId w:val="24"/>
        </w:numPr>
        <w:tabs>
          <w:tab w:val="clear" w:pos="663"/>
        </w:tabs>
        <w:ind w:left="284"/>
        <w:jc w:val="both"/>
        <w:rPr>
          <w:rFonts w:ascii="Arial" w:hAnsi="Arial" w:cs="Arial"/>
          <w:sz w:val="22"/>
          <w:szCs w:val="22"/>
        </w:rPr>
      </w:pPr>
      <w:r w:rsidRPr="000645A0">
        <w:rPr>
          <w:rFonts w:ascii="Arial" w:hAnsi="Arial" w:cs="Arial"/>
          <w:sz w:val="22"/>
          <w:szCs w:val="22"/>
        </w:rPr>
        <w:t xml:space="preserve">No ingresar a zonas indicadas como </w:t>
      </w:r>
      <w:r w:rsidRPr="000645A0">
        <w:rPr>
          <w:rFonts w:ascii="Arial" w:hAnsi="Arial" w:cs="Arial"/>
          <w:b/>
          <w:i/>
          <w:sz w:val="22"/>
          <w:szCs w:val="22"/>
        </w:rPr>
        <w:t>“Zonas de Peligro”,</w:t>
      </w:r>
      <w:r w:rsidRPr="000645A0">
        <w:rPr>
          <w:rFonts w:ascii="Arial" w:hAnsi="Arial" w:cs="Arial"/>
          <w:sz w:val="22"/>
          <w:szCs w:val="22"/>
        </w:rPr>
        <w:t xml:space="preserve"> </w:t>
      </w:r>
      <w:r w:rsidRPr="000645A0">
        <w:rPr>
          <w:rFonts w:ascii="Arial" w:hAnsi="Arial" w:cs="Arial"/>
          <w:b/>
          <w:i/>
          <w:sz w:val="22"/>
          <w:szCs w:val="22"/>
        </w:rPr>
        <w:t>con prohibición de bañarse.</w:t>
      </w:r>
    </w:p>
    <w:p w:rsidR="002C752A" w:rsidRDefault="00DA47D4">
      <w:pPr>
        <w:pStyle w:val="Sangradetextonormal"/>
        <w:numPr>
          <w:ilvl w:val="0"/>
          <w:numId w:val="24"/>
        </w:numPr>
        <w:tabs>
          <w:tab w:val="clear" w:pos="663"/>
        </w:tabs>
        <w:ind w:left="284"/>
        <w:jc w:val="both"/>
        <w:rPr>
          <w:rFonts w:ascii="Arial" w:hAnsi="Arial" w:cs="Arial"/>
          <w:sz w:val="22"/>
          <w:szCs w:val="22"/>
        </w:rPr>
      </w:pPr>
      <w:r w:rsidRPr="000645A0">
        <w:rPr>
          <w:rFonts w:ascii="Arial" w:hAnsi="Arial" w:cs="Arial"/>
          <w:sz w:val="22"/>
          <w:szCs w:val="22"/>
        </w:rPr>
        <w:t>Extremar el cuidado de los niños cuando ingresen a las aguas.</w:t>
      </w:r>
    </w:p>
    <w:p w:rsidR="002C752A" w:rsidRDefault="00DA47D4">
      <w:pPr>
        <w:pStyle w:val="Sangradetextonormal"/>
        <w:numPr>
          <w:ilvl w:val="0"/>
          <w:numId w:val="24"/>
        </w:numPr>
        <w:tabs>
          <w:tab w:val="clear" w:pos="663"/>
        </w:tabs>
        <w:ind w:left="284"/>
        <w:jc w:val="both"/>
        <w:rPr>
          <w:rFonts w:ascii="Arial" w:hAnsi="Arial" w:cs="Arial"/>
          <w:sz w:val="22"/>
          <w:szCs w:val="22"/>
        </w:rPr>
      </w:pPr>
      <w:r w:rsidRPr="000645A0">
        <w:rPr>
          <w:rFonts w:ascii="Arial" w:hAnsi="Arial" w:cs="Arial"/>
          <w:sz w:val="22"/>
          <w:szCs w:val="22"/>
        </w:rPr>
        <w:t>Para el caso de realizar paseos recreativos a bordo de embarcaciones o bananas, corroborar y hacerlo con las que se encuentren debidamente habilitadas para la actividad.</w:t>
      </w:r>
    </w:p>
    <w:p w:rsidR="002C752A" w:rsidRDefault="00DA47D4">
      <w:pPr>
        <w:pStyle w:val="Sangradetextonormal"/>
        <w:numPr>
          <w:ilvl w:val="0"/>
          <w:numId w:val="24"/>
        </w:numPr>
        <w:tabs>
          <w:tab w:val="clear" w:pos="663"/>
        </w:tabs>
        <w:ind w:left="284"/>
        <w:jc w:val="both"/>
        <w:rPr>
          <w:rFonts w:ascii="Arial" w:hAnsi="Arial" w:cs="Arial"/>
          <w:sz w:val="22"/>
          <w:szCs w:val="22"/>
        </w:rPr>
      </w:pPr>
      <w:r w:rsidRPr="000645A0">
        <w:rPr>
          <w:rFonts w:ascii="Arial" w:hAnsi="Arial" w:cs="Arial"/>
          <w:sz w:val="22"/>
          <w:szCs w:val="22"/>
        </w:rPr>
        <w:t>Asesorarse convenientemente previo a realizar las actividades precedentemente citadas, respecto de los riesgos que implican las mismas.</w:t>
      </w:r>
    </w:p>
    <w:p w:rsidR="002C752A" w:rsidRDefault="002C752A">
      <w:pPr>
        <w:pStyle w:val="Sangradetextonormal"/>
        <w:ind w:firstLine="0"/>
        <w:jc w:val="both"/>
        <w:rPr>
          <w:rFonts w:ascii="Arial" w:hAnsi="Arial" w:cs="Arial"/>
          <w:b/>
          <w:i/>
          <w:sz w:val="22"/>
          <w:szCs w:val="22"/>
          <w:u w:val="single"/>
        </w:rPr>
      </w:pPr>
    </w:p>
    <w:p w:rsidR="002C752A" w:rsidRDefault="00DA47D4">
      <w:pPr>
        <w:pStyle w:val="Sangradetextonormal"/>
        <w:ind w:firstLine="4253"/>
        <w:jc w:val="both"/>
        <w:rPr>
          <w:rFonts w:ascii="Arial" w:hAnsi="Arial" w:cs="Arial"/>
          <w:sz w:val="22"/>
          <w:szCs w:val="22"/>
        </w:rPr>
      </w:pPr>
      <w:r w:rsidRPr="000645A0">
        <w:rPr>
          <w:rFonts w:ascii="Arial" w:hAnsi="Arial" w:cs="Arial"/>
          <w:sz w:val="22"/>
          <w:szCs w:val="22"/>
        </w:rPr>
        <w:t xml:space="preserve">Se recuerda a la comunidad en general que se encuentra disponible el abonado </w:t>
      </w:r>
      <w:r w:rsidRPr="000645A0">
        <w:rPr>
          <w:rFonts w:ascii="Arial" w:hAnsi="Arial" w:cs="Arial"/>
          <w:b/>
          <w:i/>
          <w:sz w:val="22"/>
          <w:szCs w:val="22"/>
        </w:rPr>
        <w:t>“106”</w:t>
      </w:r>
      <w:r w:rsidRPr="000645A0">
        <w:rPr>
          <w:rFonts w:ascii="Arial" w:hAnsi="Arial" w:cs="Arial"/>
          <w:sz w:val="22"/>
          <w:szCs w:val="22"/>
        </w:rPr>
        <w:t xml:space="preserve"> de “</w:t>
      </w:r>
      <w:r w:rsidRPr="000645A0">
        <w:rPr>
          <w:rFonts w:ascii="Arial" w:hAnsi="Arial" w:cs="Arial"/>
          <w:b/>
          <w:i/>
          <w:sz w:val="22"/>
          <w:szCs w:val="22"/>
        </w:rPr>
        <w:t>Emergencias Náuticas”</w:t>
      </w:r>
      <w:r w:rsidRPr="000645A0">
        <w:rPr>
          <w:rFonts w:ascii="Arial" w:hAnsi="Arial" w:cs="Arial"/>
          <w:sz w:val="22"/>
          <w:szCs w:val="22"/>
        </w:rPr>
        <w:t xml:space="preserve"> ante cualquier tipo de inconvenientes que surgiera a bordo de embarcaciones, como así se solicita la colaboración para el uso responsable de las líneas de Emergencia ya que a través de estas se pueden salvar vidas. </w:t>
      </w:r>
    </w:p>
    <w:p w:rsidR="002C752A" w:rsidRDefault="002C752A">
      <w:pPr>
        <w:jc w:val="both"/>
        <w:rPr>
          <w:rFonts w:ascii="Arial" w:hAnsi="Arial" w:cs="Arial"/>
          <w:b/>
          <w:sz w:val="22"/>
          <w:szCs w:val="22"/>
        </w:rPr>
      </w:pPr>
    </w:p>
    <w:p w:rsidR="002C752A" w:rsidRDefault="00DA47D4">
      <w:pPr>
        <w:jc w:val="both"/>
        <w:rPr>
          <w:rFonts w:ascii="Arial" w:hAnsi="Arial" w:cs="Arial"/>
          <w:b/>
          <w:sz w:val="22"/>
          <w:szCs w:val="22"/>
          <w:lang w:val="pt-BR"/>
        </w:rPr>
      </w:pPr>
      <w:r w:rsidRPr="000645A0">
        <w:rPr>
          <w:rFonts w:ascii="Arial" w:hAnsi="Arial" w:cs="Arial"/>
          <w:b/>
          <w:sz w:val="22"/>
          <w:szCs w:val="22"/>
          <w:lang w:val="pt-BR"/>
        </w:rPr>
        <w:t>PREFECTURA CORRIENTES</w:t>
      </w:r>
    </w:p>
    <w:p w:rsidR="002C752A" w:rsidRDefault="00DA47D4">
      <w:pPr>
        <w:jc w:val="both"/>
        <w:rPr>
          <w:rFonts w:ascii="Arial" w:hAnsi="Arial" w:cs="Arial"/>
          <w:b/>
          <w:sz w:val="22"/>
          <w:szCs w:val="22"/>
          <w:lang w:val="pt-BR"/>
        </w:rPr>
      </w:pPr>
      <w:r w:rsidRPr="000645A0">
        <w:rPr>
          <w:rFonts w:ascii="Arial" w:hAnsi="Arial" w:cs="Arial"/>
          <w:b/>
          <w:sz w:val="22"/>
          <w:szCs w:val="22"/>
          <w:lang w:val="pt-BR"/>
        </w:rPr>
        <w:t>INFORMATIVO DE PRENSA Nº 24/14.</w:t>
      </w:r>
    </w:p>
    <w:p w:rsidR="002C752A" w:rsidRDefault="00DA47D4">
      <w:pPr>
        <w:jc w:val="both"/>
        <w:rPr>
          <w:rFonts w:ascii="Arial" w:hAnsi="Arial" w:cs="Arial"/>
          <w:sz w:val="22"/>
          <w:szCs w:val="22"/>
          <w:lang w:val="pt-BR"/>
        </w:rPr>
      </w:pPr>
      <w:r w:rsidRPr="000645A0">
        <w:rPr>
          <w:rFonts w:ascii="Arial" w:hAnsi="Arial" w:cs="Arial"/>
          <w:sz w:val="22"/>
          <w:szCs w:val="22"/>
          <w:lang w:val="pt-BR"/>
        </w:rPr>
        <w:t xml:space="preserve">Telefonos 0379-4437316 </w:t>
      </w:r>
    </w:p>
    <w:p w:rsidR="002C752A" w:rsidRDefault="00DA47D4">
      <w:pPr>
        <w:jc w:val="both"/>
        <w:rPr>
          <w:rFonts w:ascii="Arial" w:hAnsi="Arial" w:cs="Arial"/>
          <w:sz w:val="22"/>
          <w:szCs w:val="22"/>
          <w:lang w:val="pt-BR"/>
        </w:rPr>
      </w:pPr>
      <w:r w:rsidRPr="000645A0">
        <w:rPr>
          <w:rFonts w:ascii="Arial" w:hAnsi="Arial" w:cs="Arial"/>
          <w:sz w:val="22"/>
          <w:szCs w:val="22"/>
          <w:lang w:val="pt-BR"/>
        </w:rPr>
        <w:t xml:space="preserve">E-mail </w:t>
      </w:r>
      <w:hyperlink r:id="rId8" w:history="1">
        <w:r w:rsidRPr="000645A0">
          <w:rPr>
            <w:rStyle w:val="Hipervnculo"/>
            <w:rFonts w:ascii="Arial" w:hAnsi="Arial" w:cs="Arial"/>
            <w:sz w:val="22"/>
            <w:szCs w:val="22"/>
            <w:lang w:val="pt-BR"/>
          </w:rPr>
          <w:t>rrppprefectura_corrintes@yahoo.com.ar</w:t>
        </w:r>
      </w:hyperlink>
      <w:r w:rsidRPr="000645A0">
        <w:rPr>
          <w:rFonts w:ascii="Arial" w:hAnsi="Arial" w:cs="Arial"/>
          <w:sz w:val="22"/>
          <w:szCs w:val="22"/>
          <w:lang w:val="pt-BR"/>
        </w:rPr>
        <w:t xml:space="preserve"> o </w:t>
      </w:r>
      <w:hyperlink r:id="rId9" w:history="1">
        <w:r w:rsidRPr="000645A0">
          <w:rPr>
            <w:rStyle w:val="Hipervnculo"/>
            <w:rFonts w:ascii="Arial" w:hAnsi="Arial" w:cs="Arial"/>
            <w:sz w:val="22"/>
            <w:szCs w:val="22"/>
            <w:lang w:val="pt-BR"/>
          </w:rPr>
          <w:t>prefecturacorrientes@prefecturanaval.gov.ar</w:t>
        </w:r>
      </w:hyperlink>
    </w:p>
    <w:p w:rsidR="002C752A" w:rsidRDefault="002C752A">
      <w:pPr>
        <w:pStyle w:val="Sangradetextonormal"/>
        <w:jc w:val="both"/>
        <w:rPr>
          <w:rFonts w:ascii="Arial" w:hAnsi="Arial" w:cs="Arial"/>
          <w:sz w:val="22"/>
          <w:szCs w:val="22"/>
          <w:lang w:val="pt-BR"/>
        </w:rPr>
      </w:pPr>
    </w:p>
    <w:p w:rsidR="002C752A" w:rsidRDefault="001E7A5B">
      <w:pPr>
        <w:pStyle w:val="Sangradetextonormal"/>
        <w:jc w:val="both"/>
        <w:rPr>
          <w:rFonts w:ascii="Arial" w:hAnsi="Arial" w:cs="Arial"/>
          <w:sz w:val="22"/>
          <w:szCs w:val="22"/>
          <w:lang w:val="pt-BR"/>
        </w:rPr>
      </w:pPr>
      <w:r w:rsidRPr="001E7A5B">
        <w:rPr>
          <w:noProof/>
        </w:rPr>
        <w:pict>
          <v:group id="_x0000_s1026" style="position:absolute;left:0;text-align:left;margin-left:168pt;margin-top:1.35pt;width:99pt;height:134.3pt;z-index:251658240" coordorigin="2281,1515" coordsize="1545,2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87;top:2107;width:933;height:1002" o:preferrelative="f" stroked="t" strokecolor="white">
              <v:fill opacity="0"/>
              <v:imagedata r:id="rId10" o:title="" cropleft="-16963f" cropright="-16963f"/>
              <o:lock v:ext="edit" aspectratio="f"/>
            </v:shape>
            <v:oval id="_x0000_s1028" style="position:absolute;left:2281;top:1554;width:1545;height:2147" filled="f" strokeweight="3pt">
              <v:fill opacity="0"/>
              <v:stroke linestyle="thickThin"/>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2434;top:1721;width:1239;height:1980" adj="-11351359" filled="f" fillcolor="black" strokeweight="0">
              <v:fill opacity="0"/>
              <v:shadow color="#868686"/>
              <v:textpath style="font-family:&quot;MicrogrammaDMedExt&quot;;font-size:8pt;v-text-spacing:72090f" fitshape="t" trim="t" string="PREFECTURA NAVAL ARGENTINA&#10;"/>
            </v:shape>
            <v:oval id="_x0000_s1030" style="position:absolute;left:2562;top:1836;width:958;height:1569" filled="f" strokeweight="0">
              <v:fill opacity="0"/>
            </v:oval>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5" style="position:absolute;left:2396;top:1515;width:1277;height:2032" adj="1307456" filled="f" fillcolor="black" strokeweight="0">
              <v:fill opacity="0"/>
              <v:shadow color="#868686"/>
              <v:textpath style="font-family:&quot;MicrogrammaDMedExt&quot;;font-size:8pt;v-text-spacing:75367f" fitshape="t" trim="t" string="PREFECTURA PASO DE LA PATRIA"/>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2358;top:2647;width:89;height:102" filled="f">
              <v:fill opacity="0"/>
            </v:shape>
            <v:shape id="_x0000_s1033" type="#_x0000_t12" style="position:absolute;left:3609;top:2659;width:89;height:103" filled="f">
              <v:fill opacity="0"/>
            </v:shape>
          </v:group>
          <o:OLEObject Type="Embed" ProgID="PBrush" ShapeID="_x0000_s1027" DrawAspect="Content" ObjectID="_1506443110" r:id="rId11"/>
        </w:pict>
      </w:r>
    </w:p>
    <w:p w:rsidR="002C752A" w:rsidRDefault="002C752A">
      <w:pPr>
        <w:pStyle w:val="Sangradetextonormal"/>
        <w:jc w:val="both"/>
        <w:rPr>
          <w:rFonts w:ascii="Arial" w:hAnsi="Arial" w:cs="Arial"/>
          <w:sz w:val="22"/>
          <w:szCs w:val="22"/>
          <w:lang w:val="pt-BR"/>
        </w:rPr>
      </w:pPr>
    </w:p>
    <w:p w:rsidR="002C752A" w:rsidRDefault="002C752A">
      <w:pPr>
        <w:pStyle w:val="Sangradetextonormal"/>
        <w:jc w:val="both"/>
        <w:rPr>
          <w:rFonts w:ascii="Arial" w:hAnsi="Arial" w:cs="Arial"/>
          <w:sz w:val="22"/>
          <w:szCs w:val="22"/>
          <w:lang w:val="pt-BR"/>
        </w:rPr>
      </w:pPr>
    </w:p>
    <w:p w:rsidR="002C752A" w:rsidRDefault="002C752A">
      <w:pPr>
        <w:pStyle w:val="Sangra2detindependiente"/>
        <w:rPr>
          <w:rFonts w:ascii="Arial" w:hAnsi="Arial" w:cs="Arial"/>
          <w:sz w:val="22"/>
          <w:szCs w:val="22"/>
          <w:lang w:val="pt-BR"/>
        </w:rPr>
      </w:pPr>
    </w:p>
    <w:p w:rsidR="002C752A" w:rsidRDefault="001E7A5B">
      <w:pPr>
        <w:pStyle w:val="Sangra2detindependiente"/>
        <w:rPr>
          <w:rFonts w:ascii="Arial" w:hAnsi="Arial" w:cs="Arial"/>
          <w:sz w:val="22"/>
          <w:szCs w:val="22"/>
          <w:lang w:val="pt-BR"/>
        </w:rPr>
      </w:pPr>
      <w:r w:rsidRPr="001E7A5B">
        <w:rPr>
          <w:noProof/>
          <w:lang w:val="es-ES"/>
        </w:rPr>
        <w:pict>
          <v:shapetype id="_x0000_t202" coordsize="21600,21600" o:spt="202" path="m,l,21600r21600,l21600,xe">
            <v:stroke joinstyle="miter"/>
            <v:path gradientshapeok="t" o:connecttype="rect"/>
          </v:shapetype>
          <v:shape id="_x0000_s1034" type="#_x0000_t202" style="position:absolute;left:0;text-align:left;margin-left:275.25pt;margin-top:11.4pt;width:153pt;height:45pt;z-index:-251657216;mso-wrap-edited:f" wrapcoords="-94 0 -94 21600 21694 21600 21694 0 -94 0" stroked="f">
            <v:textbox style="mso-next-textbox:#_x0000_s1034">
              <w:txbxContent>
                <w:p w:rsidR="002C752A" w:rsidRDefault="00DA47D4">
                  <w:pPr>
                    <w:pStyle w:val="Ttulo2"/>
                    <w:rPr>
                      <w:sz w:val="18"/>
                      <w:szCs w:val="18"/>
                    </w:rPr>
                  </w:pPr>
                  <w:r>
                    <w:rPr>
                      <w:sz w:val="18"/>
                      <w:szCs w:val="18"/>
                    </w:rPr>
                    <w:t>NESTOR JULIAN BASTIDAS</w:t>
                  </w:r>
                </w:p>
                <w:p w:rsidR="002C752A" w:rsidRDefault="00DA47D4">
                  <w:pPr>
                    <w:jc w:val="center"/>
                    <w:rPr>
                      <w:sz w:val="18"/>
                      <w:szCs w:val="18"/>
                      <w:lang w:val="es-MX"/>
                    </w:rPr>
                  </w:pPr>
                  <w:r w:rsidRPr="00A30F73">
                    <w:rPr>
                      <w:sz w:val="18"/>
                      <w:szCs w:val="18"/>
                      <w:lang w:val="es-MX"/>
                    </w:rPr>
                    <w:t>PREFECTO</w:t>
                  </w:r>
                  <w:r>
                    <w:rPr>
                      <w:sz w:val="18"/>
                      <w:szCs w:val="18"/>
                      <w:lang w:val="es-MX"/>
                    </w:rPr>
                    <w:t xml:space="preserve"> PRINCIPAL</w:t>
                  </w:r>
                </w:p>
                <w:p w:rsidR="002C752A" w:rsidRDefault="00DA47D4">
                  <w:pPr>
                    <w:jc w:val="center"/>
                    <w:rPr>
                      <w:sz w:val="18"/>
                      <w:szCs w:val="18"/>
                      <w:lang w:val="es-MX"/>
                    </w:rPr>
                  </w:pPr>
                  <w:r w:rsidRPr="00A30F73">
                    <w:rPr>
                      <w:sz w:val="18"/>
                      <w:szCs w:val="18"/>
                      <w:lang w:val="es-MX"/>
                    </w:rPr>
                    <w:t xml:space="preserve"> J</w:t>
                  </w:r>
                  <w:r>
                    <w:rPr>
                      <w:sz w:val="18"/>
                      <w:szCs w:val="18"/>
                      <w:lang w:val="es-MX"/>
                    </w:rPr>
                    <w:t>efe Prefectura Corrientes</w:t>
                  </w:r>
                </w:p>
              </w:txbxContent>
            </v:textbox>
          </v:shape>
        </w:pict>
      </w:r>
    </w:p>
    <w:p w:rsidR="002C752A" w:rsidRDefault="00DA47D4">
      <w:pPr>
        <w:pStyle w:val="Sangra2detindependiente"/>
        <w:tabs>
          <w:tab w:val="left" w:pos="5850"/>
        </w:tabs>
        <w:rPr>
          <w:rFonts w:ascii="Arial" w:hAnsi="Arial" w:cs="Arial"/>
          <w:sz w:val="22"/>
          <w:szCs w:val="22"/>
          <w:lang w:val="pt-BR"/>
        </w:rPr>
      </w:pPr>
      <w:r w:rsidRPr="000645A0">
        <w:rPr>
          <w:rFonts w:ascii="Arial" w:hAnsi="Arial" w:cs="Arial"/>
          <w:sz w:val="22"/>
          <w:szCs w:val="22"/>
          <w:lang w:val="pt-BR"/>
        </w:rPr>
        <w:tab/>
      </w:r>
    </w:p>
    <w:p w:rsidR="002C752A" w:rsidRDefault="002C752A">
      <w:pPr>
        <w:pStyle w:val="Sangra2detindependiente"/>
        <w:rPr>
          <w:rFonts w:ascii="Arial" w:hAnsi="Arial" w:cs="Arial"/>
          <w:sz w:val="22"/>
          <w:szCs w:val="22"/>
          <w:lang w:val="pt-BR"/>
        </w:rPr>
      </w:pPr>
    </w:p>
    <w:p w:rsidR="002C752A" w:rsidRDefault="002C752A">
      <w:pPr>
        <w:jc w:val="both"/>
        <w:rPr>
          <w:rFonts w:ascii="Arial" w:hAnsi="Arial" w:cs="Arial"/>
          <w:sz w:val="22"/>
          <w:szCs w:val="22"/>
          <w:lang w:val="pt-BR"/>
        </w:rPr>
      </w:pPr>
    </w:p>
    <w:p w:rsidR="002C752A" w:rsidRDefault="002C752A">
      <w:pPr>
        <w:jc w:val="both"/>
        <w:rPr>
          <w:rFonts w:ascii="Arial" w:hAnsi="Arial" w:cs="Arial"/>
          <w:sz w:val="22"/>
          <w:szCs w:val="22"/>
          <w:lang w:val="pt-BR"/>
        </w:rPr>
      </w:pPr>
    </w:p>
    <w:p w:rsidR="002C752A" w:rsidRDefault="002C752A">
      <w:pPr>
        <w:jc w:val="both"/>
        <w:rPr>
          <w:rFonts w:ascii="Arial" w:hAnsi="Arial" w:cs="Arial"/>
          <w:sz w:val="22"/>
          <w:szCs w:val="22"/>
          <w:lang w:val="pt-BR"/>
        </w:rPr>
      </w:pPr>
    </w:p>
    <w:p w:rsidR="002C752A" w:rsidRDefault="002C752A">
      <w:pPr>
        <w:jc w:val="both"/>
        <w:rPr>
          <w:rFonts w:ascii="Arial" w:hAnsi="Arial" w:cs="Arial"/>
          <w:sz w:val="22"/>
          <w:szCs w:val="22"/>
          <w:lang w:val="pt-BR"/>
        </w:rPr>
      </w:pPr>
    </w:p>
    <w:p w:rsidR="002C752A" w:rsidRDefault="002C752A">
      <w:pPr>
        <w:jc w:val="both"/>
        <w:rPr>
          <w:rFonts w:ascii="Arial" w:hAnsi="Arial" w:cs="Arial"/>
          <w:sz w:val="22"/>
          <w:szCs w:val="22"/>
          <w:lang w:val="pt-BR"/>
        </w:rPr>
      </w:pPr>
    </w:p>
    <w:p w:rsidR="002C752A" w:rsidRDefault="002C752A">
      <w:pPr>
        <w:pStyle w:val="Sangradetextonormal"/>
        <w:ind w:firstLine="0"/>
        <w:jc w:val="both"/>
        <w:rPr>
          <w:rFonts w:ascii="Arial" w:hAnsi="Arial" w:cs="Arial"/>
          <w:sz w:val="22"/>
          <w:szCs w:val="22"/>
          <w:lang w:val="pt-BR"/>
        </w:rPr>
      </w:pPr>
    </w:p>
    <w:p w:rsidR="002C752A" w:rsidRDefault="002C752A">
      <w:pPr>
        <w:pStyle w:val="Sangradetextonormal"/>
        <w:ind w:firstLine="0"/>
        <w:jc w:val="both"/>
        <w:rPr>
          <w:rFonts w:ascii="Arial" w:hAnsi="Arial" w:cs="Arial"/>
          <w:sz w:val="22"/>
          <w:szCs w:val="22"/>
          <w:lang w:val="pt-BR"/>
        </w:rPr>
      </w:pPr>
    </w:p>
    <w:p w:rsidR="002C752A" w:rsidRDefault="002C752A">
      <w:pPr>
        <w:pStyle w:val="Sangradetextonormal"/>
        <w:ind w:firstLine="0"/>
        <w:jc w:val="both"/>
        <w:rPr>
          <w:rFonts w:ascii="Arial" w:hAnsi="Arial" w:cs="Arial"/>
          <w:sz w:val="22"/>
          <w:szCs w:val="22"/>
          <w:lang w:val="pt-BR"/>
        </w:rPr>
      </w:pPr>
    </w:p>
    <w:p w:rsidR="002C752A" w:rsidRDefault="002C752A">
      <w:pPr>
        <w:pStyle w:val="Textoindependiente"/>
        <w:jc w:val="both"/>
        <w:rPr>
          <w:rFonts w:ascii="Arial" w:hAnsi="Arial" w:cs="Arial"/>
          <w:b/>
          <w:sz w:val="22"/>
          <w:szCs w:val="22"/>
          <w:lang w:val="pt-BR"/>
        </w:rPr>
      </w:pPr>
    </w:p>
    <w:p w:rsidR="002C752A" w:rsidRDefault="00DA47D4">
      <w:pPr>
        <w:pStyle w:val="Ttulo"/>
        <w:tabs>
          <w:tab w:val="left" w:pos="709"/>
        </w:tabs>
        <w:ind w:right="-710"/>
        <w:jc w:val="both"/>
        <w:rPr>
          <w:rFonts w:ascii="Arial" w:hAnsi="Arial" w:cs="Arial"/>
          <w:b/>
          <w:sz w:val="22"/>
          <w:szCs w:val="22"/>
        </w:rPr>
      </w:pPr>
      <w:r w:rsidRPr="000645A0">
        <w:rPr>
          <w:rFonts w:ascii="Arial" w:hAnsi="Arial" w:cs="Arial"/>
          <w:sz w:val="22"/>
          <w:szCs w:val="22"/>
        </w:rPr>
        <w:t>“2014- Año de Homenaje al Almirante Guillermo Brown, en el Bicentenario del Combate Naval de Montevideo”</w:t>
      </w:r>
    </w:p>
    <w:p w:rsidR="002C752A" w:rsidRDefault="002C752A">
      <w:pPr>
        <w:jc w:val="both"/>
        <w:rPr>
          <w:rFonts w:ascii="Arial" w:hAnsi="Arial" w:cs="Arial"/>
          <w:sz w:val="22"/>
          <w:szCs w:val="22"/>
        </w:rPr>
      </w:pPr>
    </w:p>
    <w:p w:rsidR="002C752A" w:rsidRDefault="00DA47D4">
      <w:pPr>
        <w:jc w:val="both"/>
        <w:rPr>
          <w:rFonts w:ascii="Arial" w:hAnsi="Arial" w:cs="Arial"/>
          <w:sz w:val="22"/>
          <w:szCs w:val="22"/>
        </w:rPr>
      </w:pPr>
      <w:r w:rsidRPr="000645A0">
        <w:rPr>
          <w:rFonts w:ascii="Arial" w:hAnsi="Arial" w:cs="Arial"/>
          <w:sz w:val="22"/>
          <w:szCs w:val="22"/>
        </w:rPr>
        <w:t>02 DE DICIEMBRE DE 2014</w:t>
      </w:r>
    </w:p>
    <w:p w:rsidR="002C752A" w:rsidRDefault="002C752A">
      <w:pPr>
        <w:jc w:val="both"/>
        <w:rPr>
          <w:rFonts w:ascii="Arial" w:hAnsi="Arial" w:cs="Arial"/>
          <w:sz w:val="22"/>
          <w:szCs w:val="22"/>
        </w:rPr>
      </w:pPr>
    </w:p>
    <w:p w:rsidR="002C752A" w:rsidRDefault="002C752A">
      <w:pPr>
        <w:jc w:val="both"/>
        <w:rPr>
          <w:rFonts w:ascii="Arial" w:hAnsi="Arial" w:cs="Arial"/>
          <w:sz w:val="22"/>
          <w:szCs w:val="22"/>
        </w:rPr>
      </w:pPr>
    </w:p>
    <w:p w:rsidR="002C752A" w:rsidRDefault="002C752A">
      <w:pPr>
        <w:jc w:val="both"/>
        <w:rPr>
          <w:rFonts w:ascii="Arial" w:hAnsi="Arial" w:cs="Arial"/>
          <w:sz w:val="22"/>
          <w:szCs w:val="22"/>
        </w:rPr>
      </w:pPr>
    </w:p>
    <w:p w:rsidR="002C752A" w:rsidRDefault="002C752A">
      <w:pPr>
        <w:jc w:val="both"/>
        <w:rPr>
          <w:rFonts w:ascii="Arial" w:hAnsi="Arial" w:cs="Arial"/>
          <w:sz w:val="22"/>
          <w:szCs w:val="22"/>
        </w:rPr>
      </w:pPr>
    </w:p>
    <w:p w:rsidR="002C752A" w:rsidRDefault="002C752A">
      <w:pPr>
        <w:pStyle w:val="Textoindependiente"/>
        <w:jc w:val="center"/>
        <w:rPr>
          <w:rFonts w:ascii="Arial" w:hAnsi="Arial" w:cs="Arial"/>
          <w:b/>
          <w:sz w:val="22"/>
          <w:szCs w:val="22"/>
        </w:rPr>
      </w:pPr>
    </w:p>
    <w:p w:rsidR="002C752A" w:rsidRDefault="00DA47D4">
      <w:pPr>
        <w:pStyle w:val="Ttulo"/>
        <w:tabs>
          <w:tab w:val="left" w:pos="709"/>
        </w:tabs>
        <w:ind w:right="-710"/>
        <w:rPr>
          <w:rFonts w:ascii="Arial" w:hAnsi="Arial" w:cs="Arial"/>
          <w:b/>
          <w:sz w:val="22"/>
          <w:szCs w:val="22"/>
        </w:rPr>
      </w:pPr>
      <w:r w:rsidRPr="00556BA9">
        <w:rPr>
          <w:rFonts w:ascii="Arial" w:hAnsi="Arial" w:cs="Arial"/>
          <w:b/>
          <w:sz w:val="22"/>
          <w:szCs w:val="22"/>
        </w:rPr>
        <w:t>ANEXO II</w:t>
      </w:r>
      <w:r>
        <w:rPr>
          <w:rFonts w:ascii="Arial" w:hAnsi="Arial" w:cs="Arial"/>
          <w:b/>
          <w:sz w:val="22"/>
          <w:szCs w:val="22"/>
        </w:rPr>
        <w:t>I</w:t>
      </w:r>
    </w:p>
    <w:p w:rsidR="002C752A" w:rsidRDefault="00DA47D4">
      <w:pPr>
        <w:pStyle w:val="Ttulo"/>
        <w:tabs>
          <w:tab w:val="left" w:pos="709"/>
        </w:tabs>
        <w:ind w:right="-710"/>
        <w:rPr>
          <w:rFonts w:ascii="Arial" w:hAnsi="Arial" w:cs="Arial"/>
          <w:b/>
          <w:sz w:val="22"/>
          <w:szCs w:val="22"/>
        </w:rPr>
      </w:pPr>
      <w:r>
        <w:rPr>
          <w:rFonts w:ascii="Arial" w:hAnsi="Arial" w:cs="Arial"/>
          <w:b/>
          <w:sz w:val="22"/>
          <w:szCs w:val="22"/>
        </w:rPr>
        <w:t>RECOMENDACIONES DE PREFECTURA NAVAL</w:t>
      </w:r>
    </w:p>
    <w:p w:rsidR="002C752A" w:rsidRDefault="00DA47D4">
      <w:pPr>
        <w:ind w:left="1620" w:hanging="1620"/>
        <w:jc w:val="center"/>
        <w:rPr>
          <w:rFonts w:ascii="Arial" w:hAnsi="Arial" w:cs="Arial"/>
          <w:bCs/>
          <w:sz w:val="22"/>
          <w:szCs w:val="22"/>
        </w:rPr>
      </w:pPr>
      <w:r>
        <w:rPr>
          <w:rFonts w:ascii="Arial" w:hAnsi="Arial" w:cs="Arial"/>
          <w:b/>
          <w:sz w:val="22"/>
          <w:szCs w:val="22"/>
        </w:rPr>
        <w:t xml:space="preserve">              </w:t>
      </w:r>
      <w:r w:rsidRPr="000645A0">
        <w:rPr>
          <w:rFonts w:ascii="Arial" w:hAnsi="Arial" w:cs="Arial"/>
          <w:b/>
          <w:sz w:val="22"/>
          <w:szCs w:val="22"/>
        </w:rPr>
        <w:t>PARA LA SEGURIDAD DE LA NAVEGACION</w:t>
      </w:r>
      <w:r w:rsidRPr="000645A0">
        <w:rPr>
          <w:rFonts w:ascii="Arial" w:hAnsi="Arial" w:cs="Arial"/>
          <w:bCs/>
          <w:sz w:val="22"/>
          <w:szCs w:val="22"/>
        </w:rPr>
        <w:t>“</w:t>
      </w:r>
    </w:p>
    <w:p w:rsidR="002C752A" w:rsidRDefault="002C752A">
      <w:pPr>
        <w:pStyle w:val="Sangradetextonormal"/>
        <w:ind w:firstLine="0"/>
        <w:jc w:val="both"/>
        <w:rPr>
          <w:rFonts w:ascii="Arial" w:hAnsi="Arial" w:cs="Arial"/>
          <w:bCs/>
          <w:i/>
          <w:sz w:val="22"/>
          <w:szCs w:val="22"/>
        </w:rPr>
      </w:pPr>
    </w:p>
    <w:p w:rsidR="002C752A" w:rsidRDefault="00DA47D4">
      <w:pPr>
        <w:pStyle w:val="Sangradetextonormal"/>
        <w:pBdr>
          <w:top w:val="single" w:sz="4" w:space="1" w:color="auto"/>
          <w:left w:val="single" w:sz="4" w:space="4" w:color="auto"/>
          <w:bottom w:val="single" w:sz="4" w:space="1" w:color="auto"/>
          <w:right w:val="single" w:sz="4" w:space="4" w:color="auto"/>
        </w:pBdr>
        <w:ind w:firstLine="0"/>
        <w:jc w:val="both"/>
        <w:rPr>
          <w:rFonts w:ascii="Arial" w:hAnsi="Arial" w:cs="Arial"/>
          <w:bCs/>
          <w:i/>
          <w:sz w:val="20"/>
          <w:szCs w:val="20"/>
          <w:u w:val="single"/>
        </w:rPr>
      </w:pPr>
      <w:r w:rsidRPr="000645A0">
        <w:rPr>
          <w:rFonts w:ascii="Arial" w:hAnsi="Arial" w:cs="Arial"/>
          <w:bCs/>
          <w:i/>
          <w:sz w:val="20"/>
          <w:szCs w:val="20"/>
        </w:rPr>
        <w:t>“LA PREFECTURA CORRIENTES, ANTE EL INICIO DE LA PROXIMA TEMPORADA ESTIVAL 2014-2015 Y EN BUSCA DE BRINDAR UN ADECUADO MARCO DE SEGURIDAD Y ASESORAMIENTO PARA TODAS LAS PERSONAS DE NUESTRA CIUDAD Y EN ESPECIAL A LOS NAVEGANTES DEPORTIVOS”:</w:t>
      </w:r>
    </w:p>
    <w:p w:rsidR="002C752A" w:rsidRDefault="002C752A">
      <w:pPr>
        <w:pStyle w:val="Sangradetextonormal"/>
        <w:pBdr>
          <w:top w:val="single" w:sz="4" w:space="1" w:color="auto"/>
          <w:left w:val="single" w:sz="4" w:space="4" w:color="auto"/>
          <w:bottom w:val="single" w:sz="4" w:space="1" w:color="auto"/>
          <w:right w:val="single" w:sz="4" w:space="4" w:color="auto"/>
        </w:pBdr>
        <w:ind w:firstLine="0"/>
        <w:jc w:val="both"/>
        <w:rPr>
          <w:rFonts w:ascii="Arial" w:hAnsi="Arial" w:cs="Arial"/>
          <w:b/>
          <w:i/>
          <w:sz w:val="20"/>
          <w:szCs w:val="20"/>
          <w:u w:val="single"/>
        </w:rPr>
      </w:pPr>
    </w:p>
    <w:p w:rsidR="002C752A" w:rsidRDefault="002C752A">
      <w:pPr>
        <w:pStyle w:val="Sangradetextonormal"/>
        <w:ind w:firstLine="0"/>
        <w:jc w:val="both"/>
        <w:rPr>
          <w:rFonts w:ascii="Arial" w:hAnsi="Arial" w:cs="Arial"/>
          <w:b/>
          <w:i/>
          <w:sz w:val="22"/>
          <w:szCs w:val="22"/>
          <w:u w:val="single"/>
        </w:rPr>
      </w:pPr>
    </w:p>
    <w:p w:rsidR="002C752A" w:rsidRDefault="00DA47D4">
      <w:pPr>
        <w:pStyle w:val="Sangradetextonormal"/>
        <w:ind w:firstLine="0"/>
        <w:jc w:val="both"/>
        <w:rPr>
          <w:rFonts w:ascii="Arial" w:hAnsi="Arial" w:cs="Arial"/>
          <w:b/>
          <w:sz w:val="22"/>
          <w:szCs w:val="22"/>
        </w:rPr>
      </w:pPr>
      <w:r w:rsidRPr="000645A0">
        <w:rPr>
          <w:rFonts w:ascii="Arial" w:hAnsi="Arial" w:cs="Arial"/>
          <w:b/>
          <w:sz w:val="22"/>
          <w:szCs w:val="22"/>
        </w:rPr>
        <w:t>RECOMIENDA A LOS NAVEGANTES DEPORTIVOS:</w:t>
      </w:r>
    </w:p>
    <w:p w:rsidR="002C752A" w:rsidRDefault="002C752A">
      <w:pPr>
        <w:pStyle w:val="Sangradetextonormal"/>
        <w:ind w:firstLine="0"/>
        <w:jc w:val="both"/>
        <w:rPr>
          <w:rFonts w:ascii="Arial" w:hAnsi="Arial" w:cs="Arial"/>
          <w:sz w:val="22"/>
          <w:szCs w:val="22"/>
        </w:rPr>
      </w:pPr>
    </w:p>
    <w:p w:rsidR="002C752A" w:rsidRDefault="00DA47D4">
      <w:pPr>
        <w:pStyle w:val="Sangradetextonormal"/>
        <w:numPr>
          <w:ilvl w:val="0"/>
          <w:numId w:val="26"/>
        </w:numPr>
        <w:tabs>
          <w:tab w:val="clear" w:pos="1004"/>
        </w:tabs>
        <w:ind w:left="284"/>
        <w:jc w:val="both"/>
        <w:rPr>
          <w:rFonts w:ascii="Arial" w:hAnsi="Arial" w:cs="Arial"/>
          <w:sz w:val="22"/>
          <w:szCs w:val="22"/>
        </w:rPr>
      </w:pPr>
      <w:r w:rsidRPr="000645A0">
        <w:rPr>
          <w:rFonts w:ascii="Arial" w:hAnsi="Arial" w:cs="Arial"/>
          <w:sz w:val="22"/>
          <w:szCs w:val="22"/>
        </w:rPr>
        <w:t>La persona que se encuentre a cargo de la conducción de las embarcaciones o medio a emplear, se encuentre debidamente habilitada por la Prefectura.</w:t>
      </w:r>
    </w:p>
    <w:p w:rsidR="002C752A" w:rsidRDefault="00DA47D4">
      <w:pPr>
        <w:pStyle w:val="Sangradetextonormal"/>
        <w:numPr>
          <w:ilvl w:val="0"/>
          <w:numId w:val="25"/>
        </w:numPr>
        <w:tabs>
          <w:tab w:val="clear" w:pos="720"/>
        </w:tabs>
        <w:ind w:left="284"/>
        <w:jc w:val="both"/>
        <w:rPr>
          <w:rFonts w:ascii="Arial" w:hAnsi="Arial" w:cs="Arial"/>
          <w:color w:val="000000"/>
          <w:sz w:val="22"/>
          <w:szCs w:val="22"/>
        </w:rPr>
      </w:pPr>
      <w:r w:rsidRPr="000645A0">
        <w:rPr>
          <w:rFonts w:ascii="Arial" w:hAnsi="Arial" w:cs="Arial"/>
          <w:sz w:val="22"/>
          <w:szCs w:val="22"/>
        </w:rPr>
        <w:t>Que la persona a cargo de la conducción de la embarcación o moto de agua (timonel) “</w:t>
      </w:r>
      <w:r w:rsidRPr="000645A0">
        <w:rPr>
          <w:rFonts w:ascii="Arial" w:hAnsi="Arial" w:cs="Arial"/>
          <w:b/>
          <w:i/>
          <w:sz w:val="22"/>
          <w:szCs w:val="22"/>
        </w:rPr>
        <w:t xml:space="preserve">NO INGIERA BEBIDAS ALCOHOLICAS” </w:t>
      </w:r>
      <w:r w:rsidRPr="000645A0">
        <w:rPr>
          <w:rFonts w:ascii="Arial" w:hAnsi="Arial" w:cs="Arial"/>
          <w:sz w:val="22"/>
          <w:szCs w:val="22"/>
        </w:rPr>
        <w:t xml:space="preserve">máxime teniendo en cuenta la plena vigencia de la </w:t>
      </w:r>
      <w:r w:rsidRPr="000645A0">
        <w:rPr>
          <w:rFonts w:ascii="Arial" w:hAnsi="Arial" w:cs="Arial"/>
          <w:b/>
          <w:i/>
          <w:sz w:val="22"/>
          <w:szCs w:val="22"/>
          <w:lang w:val="es-CO"/>
        </w:rPr>
        <w:t>Ordenanza Nº 3/11 “CONTROL DE ALCOHOLEMIA A CONDUCTORES DE EMBARCACIONES NAUTICAS DEPORTIVAS EN JURISDICCION DE LA PREFECTURA NAVAL ARGENTINA” .</w:t>
      </w:r>
    </w:p>
    <w:p w:rsidR="002C752A" w:rsidRDefault="00DA47D4">
      <w:pPr>
        <w:pStyle w:val="Sangradetextonormal"/>
        <w:numPr>
          <w:ilvl w:val="0"/>
          <w:numId w:val="25"/>
        </w:numPr>
        <w:tabs>
          <w:tab w:val="clear" w:pos="720"/>
        </w:tabs>
        <w:ind w:left="284"/>
        <w:jc w:val="both"/>
        <w:rPr>
          <w:rFonts w:ascii="Arial" w:hAnsi="Arial" w:cs="Arial"/>
          <w:color w:val="000000"/>
          <w:sz w:val="22"/>
          <w:szCs w:val="22"/>
        </w:rPr>
      </w:pPr>
      <w:r w:rsidRPr="000645A0">
        <w:rPr>
          <w:rFonts w:ascii="Arial" w:hAnsi="Arial" w:cs="Arial"/>
          <w:sz w:val="22"/>
          <w:szCs w:val="22"/>
        </w:rPr>
        <w:t>Contar con la totalidad de la documentación de la embarcación y/o artefacto acuático deportivo, así también con la correspondiente habilitación de la persona que lo conduce.</w:t>
      </w:r>
    </w:p>
    <w:p w:rsidR="002C752A" w:rsidRDefault="00DA47D4">
      <w:pPr>
        <w:pStyle w:val="Sangradetextonormal"/>
        <w:numPr>
          <w:ilvl w:val="0"/>
          <w:numId w:val="25"/>
        </w:numPr>
        <w:tabs>
          <w:tab w:val="clear" w:pos="720"/>
        </w:tabs>
        <w:ind w:left="284"/>
        <w:jc w:val="both"/>
        <w:rPr>
          <w:rFonts w:ascii="Arial" w:hAnsi="Arial" w:cs="Arial"/>
          <w:color w:val="000000"/>
          <w:sz w:val="22"/>
          <w:szCs w:val="22"/>
        </w:rPr>
      </w:pPr>
      <w:r w:rsidRPr="000645A0">
        <w:rPr>
          <w:rFonts w:ascii="Arial" w:hAnsi="Arial" w:cs="Arial"/>
          <w:sz w:val="22"/>
          <w:szCs w:val="22"/>
        </w:rPr>
        <w:t>Contar con la totalidad de los elementos de  seguridad acorde la normativa vigente y el medio a emplear.</w:t>
      </w:r>
    </w:p>
    <w:p w:rsidR="002C752A" w:rsidRDefault="00DA47D4">
      <w:pPr>
        <w:pStyle w:val="Sangradetextonormal"/>
        <w:numPr>
          <w:ilvl w:val="0"/>
          <w:numId w:val="25"/>
        </w:numPr>
        <w:tabs>
          <w:tab w:val="clear" w:pos="720"/>
        </w:tabs>
        <w:ind w:left="284"/>
        <w:jc w:val="both"/>
        <w:rPr>
          <w:rFonts w:ascii="Arial" w:hAnsi="Arial" w:cs="Arial"/>
          <w:color w:val="000000"/>
          <w:sz w:val="22"/>
          <w:szCs w:val="22"/>
        </w:rPr>
      </w:pPr>
      <w:r w:rsidRPr="000645A0">
        <w:rPr>
          <w:rFonts w:ascii="Arial" w:hAnsi="Arial" w:cs="Arial"/>
          <w:sz w:val="22"/>
          <w:szCs w:val="22"/>
        </w:rPr>
        <w:t xml:space="preserve"> Navegar en las zonas establecidas por la Prefectura y nunca navegar en proximidad de bañistas u otras embarcaciones y en caso de de necesidad de aproximarse al sector de bañistas, hacerlo con el máximo de los recaudos y precaución, siempre a velocidad mínima d gobierno. </w:t>
      </w:r>
    </w:p>
    <w:p w:rsidR="002C752A" w:rsidRDefault="00DA47D4">
      <w:pPr>
        <w:pStyle w:val="Sangradetextonormal"/>
        <w:numPr>
          <w:ilvl w:val="0"/>
          <w:numId w:val="25"/>
        </w:numPr>
        <w:tabs>
          <w:tab w:val="clear" w:pos="720"/>
        </w:tabs>
        <w:ind w:left="284"/>
        <w:jc w:val="both"/>
        <w:rPr>
          <w:rFonts w:ascii="Arial" w:hAnsi="Arial" w:cs="Arial"/>
          <w:color w:val="000000"/>
          <w:sz w:val="22"/>
          <w:szCs w:val="22"/>
        </w:rPr>
      </w:pPr>
      <w:r w:rsidRPr="000645A0">
        <w:rPr>
          <w:rFonts w:ascii="Arial" w:hAnsi="Arial" w:cs="Arial"/>
          <w:color w:val="000000"/>
          <w:sz w:val="22"/>
          <w:szCs w:val="22"/>
        </w:rPr>
        <w:t>En proximidad de muelles, amarraderos, o fondeaderos navegar a una velocidad tal que no ponga en riesgo las embarcaciones que naveguen próximas, se hallen amarradas o fondeadas.</w:t>
      </w:r>
    </w:p>
    <w:p w:rsidR="002C752A" w:rsidRDefault="00DA47D4">
      <w:pPr>
        <w:pStyle w:val="Sangradetextonormal"/>
        <w:numPr>
          <w:ilvl w:val="0"/>
          <w:numId w:val="25"/>
        </w:numPr>
        <w:tabs>
          <w:tab w:val="clear" w:pos="720"/>
        </w:tabs>
        <w:ind w:left="284"/>
        <w:jc w:val="both"/>
        <w:rPr>
          <w:rFonts w:ascii="Arial" w:hAnsi="Arial" w:cs="Arial"/>
          <w:color w:val="000000"/>
          <w:sz w:val="22"/>
          <w:szCs w:val="22"/>
        </w:rPr>
      </w:pPr>
      <w:r w:rsidRPr="000645A0">
        <w:rPr>
          <w:rFonts w:ascii="Arial" w:hAnsi="Arial" w:cs="Arial"/>
          <w:color w:val="000000"/>
          <w:sz w:val="22"/>
          <w:szCs w:val="22"/>
        </w:rPr>
        <w:t>Evitar navegar en condiciones de escasa visibilidad o desconociendo el pronóstico meteorológico, el cual pude ser consultado a esta Prefectura previo al inicio de la navegación.</w:t>
      </w:r>
    </w:p>
    <w:p w:rsidR="002C752A" w:rsidRDefault="00DA47D4">
      <w:pPr>
        <w:pStyle w:val="Sangradetextonormal"/>
        <w:numPr>
          <w:ilvl w:val="0"/>
          <w:numId w:val="25"/>
        </w:numPr>
        <w:tabs>
          <w:tab w:val="clear" w:pos="720"/>
        </w:tabs>
        <w:ind w:left="284"/>
        <w:jc w:val="both"/>
        <w:rPr>
          <w:rFonts w:ascii="Arial" w:hAnsi="Arial" w:cs="Arial"/>
          <w:color w:val="000000"/>
          <w:sz w:val="22"/>
          <w:szCs w:val="22"/>
        </w:rPr>
      </w:pPr>
      <w:r w:rsidRPr="000645A0">
        <w:rPr>
          <w:rFonts w:ascii="Arial" w:hAnsi="Arial" w:cs="Arial"/>
          <w:color w:val="000000"/>
          <w:sz w:val="22"/>
          <w:szCs w:val="22"/>
        </w:rPr>
        <w:t xml:space="preserve">Navegar con gran precaución teniendo en cuenta que con el incremento de los niveles que registra nuestro Rio Paraná, aumenta la presencia de troncos y otros elementos a la deriva.   </w:t>
      </w:r>
    </w:p>
    <w:p w:rsidR="002C752A" w:rsidRDefault="002C752A">
      <w:pPr>
        <w:pStyle w:val="Sangradetextonormal"/>
        <w:jc w:val="both"/>
        <w:rPr>
          <w:rFonts w:ascii="Arial" w:hAnsi="Arial" w:cs="Arial"/>
          <w:color w:val="000000"/>
          <w:sz w:val="22"/>
          <w:szCs w:val="22"/>
        </w:rPr>
      </w:pPr>
    </w:p>
    <w:p w:rsidR="002C752A" w:rsidRDefault="00DA47D4">
      <w:pPr>
        <w:pStyle w:val="Sangradetextonormal"/>
        <w:ind w:firstLine="4253"/>
        <w:jc w:val="both"/>
        <w:rPr>
          <w:rFonts w:ascii="Arial" w:hAnsi="Arial" w:cs="Arial"/>
          <w:sz w:val="22"/>
          <w:szCs w:val="22"/>
        </w:rPr>
      </w:pPr>
      <w:r w:rsidRPr="000645A0">
        <w:rPr>
          <w:rFonts w:ascii="Arial" w:hAnsi="Arial" w:cs="Arial"/>
          <w:sz w:val="22"/>
          <w:szCs w:val="22"/>
        </w:rPr>
        <w:t xml:space="preserve">Se recuerda a la comunidad en general que se encuentra disponible el abonado </w:t>
      </w:r>
      <w:r w:rsidRPr="000645A0">
        <w:rPr>
          <w:rFonts w:ascii="Arial" w:hAnsi="Arial" w:cs="Arial"/>
          <w:b/>
          <w:i/>
          <w:sz w:val="22"/>
          <w:szCs w:val="22"/>
        </w:rPr>
        <w:t>“106”</w:t>
      </w:r>
      <w:r w:rsidRPr="000645A0">
        <w:rPr>
          <w:rFonts w:ascii="Arial" w:hAnsi="Arial" w:cs="Arial"/>
          <w:sz w:val="22"/>
          <w:szCs w:val="22"/>
        </w:rPr>
        <w:t xml:space="preserve"> de “</w:t>
      </w:r>
      <w:r w:rsidRPr="000645A0">
        <w:rPr>
          <w:rFonts w:ascii="Arial" w:hAnsi="Arial" w:cs="Arial"/>
          <w:b/>
          <w:i/>
          <w:sz w:val="22"/>
          <w:szCs w:val="22"/>
        </w:rPr>
        <w:t>Emergencias Náuticas”</w:t>
      </w:r>
      <w:r w:rsidRPr="000645A0">
        <w:rPr>
          <w:rFonts w:ascii="Arial" w:hAnsi="Arial" w:cs="Arial"/>
          <w:sz w:val="22"/>
          <w:szCs w:val="22"/>
        </w:rPr>
        <w:t xml:space="preserve"> ante cualquier tipo de inconvenientes que surgiera a bordo de embarcaciones, como así se solicita la colaboración para el uso responsable de las líneas de Emergencia ya que a través de estas se pueden salvar vidas. </w:t>
      </w:r>
    </w:p>
    <w:p w:rsidR="002C752A" w:rsidRDefault="00DA47D4">
      <w:pPr>
        <w:jc w:val="both"/>
        <w:rPr>
          <w:rFonts w:ascii="Arial" w:hAnsi="Arial" w:cs="Arial"/>
          <w:b/>
          <w:sz w:val="22"/>
          <w:szCs w:val="22"/>
          <w:lang w:val="pt-BR"/>
        </w:rPr>
      </w:pPr>
      <w:r w:rsidRPr="000645A0">
        <w:rPr>
          <w:rFonts w:ascii="Arial" w:hAnsi="Arial" w:cs="Arial"/>
          <w:b/>
          <w:sz w:val="22"/>
          <w:szCs w:val="22"/>
          <w:lang w:val="pt-BR"/>
        </w:rPr>
        <w:t>PREFECTURA CORRIENTES</w:t>
      </w:r>
    </w:p>
    <w:p w:rsidR="002C752A" w:rsidRDefault="00DA47D4">
      <w:pPr>
        <w:jc w:val="both"/>
        <w:rPr>
          <w:rFonts w:ascii="Arial" w:hAnsi="Arial" w:cs="Arial"/>
          <w:b/>
          <w:sz w:val="22"/>
          <w:szCs w:val="22"/>
          <w:lang w:val="pt-BR"/>
        </w:rPr>
      </w:pPr>
      <w:r w:rsidRPr="000645A0">
        <w:rPr>
          <w:rFonts w:ascii="Arial" w:hAnsi="Arial" w:cs="Arial"/>
          <w:b/>
          <w:sz w:val="22"/>
          <w:szCs w:val="22"/>
          <w:lang w:val="pt-BR"/>
        </w:rPr>
        <w:t>INFORMATIVO DE PRENSA Nº 25/14.</w:t>
      </w:r>
    </w:p>
    <w:p w:rsidR="002C752A" w:rsidRDefault="00DA47D4">
      <w:pPr>
        <w:jc w:val="both"/>
        <w:rPr>
          <w:rFonts w:ascii="Arial" w:hAnsi="Arial" w:cs="Arial"/>
          <w:sz w:val="22"/>
          <w:szCs w:val="22"/>
          <w:lang w:val="pt-BR"/>
        </w:rPr>
      </w:pPr>
      <w:r w:rsidRPr="000645A0">
        <w:rPr>
          <w:rFonts w:ascii="Arial" w:hAnsi="Arial" w:cs="Arial"/>
          <w:sz w:val="22"/>
          <w:szCs w:val="22"/>
          <w:lang w:val="pt-BR"/>
        </w:rPr>
        <w:t xml:space="preserve">Telefonos 0379-4437316 </w:t>
      </w:r>
    </w:p>
    <w:p w:rsidR="002C752A" w:rsidRDefault="00DA47D4">
      <w:pPr>
        <w:jc w:val="both"/>
        <w:rPr>
          <w:rFonts w:ascii="Arial" w:hAnsi="Arial" w:cs="Arial"/>
          <w:sz w:val="22"/>
          <w:szCs w:val="22"/>
          <w:lang w:val="pt-BR"/>
        </w:rPr>
      </w:pPr>
      <w:r w:rsidRPr="000645A0">
        <w:rPr>
          <w:rFonts w:ascii="Arial" w:hAnsi="Arial" w:cs="Arial"/>
          <w:sz w:val="22"/>
          <w:szCs w:val="22"/>
          <w:lang w:val="pt-BR"/>
        </w:rPr>
        <w:t xml:space="preserve">E-mail </w:t>
      </w:r>
      <w:hyperlink r:id="rId12" w:history="1">
        <w:r w:rsidRPr="000645A0">
          <w:rPr>
            <w:rStyle w:val="Hipervnculo"/>
            <w:rFonts w:ascii="Arial" w:hAnsi="Arial" w:cs="Arial"/>
            <w:sz w:val="22"/>
            <w:szCs w:val="22"/>
            <w:lang w:val="pt-BR"/>
          </w:rPr>
          <w:t>rrppprefectura_corrintes@yahoo.com.ar</w:t>
        </w:r>
      </w:hyperlink>
      <w:r w:rsidRPr="000645A0">
        <w:rPr>
          <w:rFonts w:ascii="Arial" w:hAnsi="Arial" w:cs="Arial"/>
          <w:sz w:val="22"/>
          <w:szCs w:val="22"/>
          <w:lang w:val="pt-BR"/>
        </w:rPr>
        <w:t xml:space="preserve"> o </w:t>
      </w:r>
      <w:hyperlink r:id="rId13" w:history="1">
        <w:r w:rsidRPr="000645A0">
          <w:rPr>
            <w:rStyle w:val="Hipervnculo"/>
            <w:rFonts w:ascii="Arial" w:hAnsi="Arial" w:cs="Arial"/>
            <w:sz w:val="22"/>
            <w:szCs w:val="22"/>
            <w:lang w:val="pt-BR"/>
          </w:rPr>
          <w:t>prefecturacorrientes@prefecturanaval.gov.ar</w:t>
        </w:r>
      </w:hyperlink>
    </w:p>
    <w:p w:rsidR="002C752A" w:rsidRDefault="001E7A5B">
      <w:pPr>
        <w:pStyle w:val="Sangradetextonormal"/>
        <w:jc w:val="both"/>
        <w:rPr>
          <w:rFonts w:ascii="Arial" w:hAnsi="Arial" w:cs="Arial"/>
          <w:sz w:val="22"/>
          <w:szCs w:val="22"/>
          <w:lang w:val="pt-BR"/>
        </w:rPr>
      </w:pPr>
      <w:r w:rsidRPr="001E7A5B">
        <w:rPr>
          <w:noProof/>
        </w:rPr>
        <w:pict>
          <v:group id="_x0000_s1035" style="position:absolute;left:0;text-align:left;margin-left:168pt;margin-top:1.35pt;width:99pt;height:134.3pt;z-index:251660288" coordorigin="2281,1515" coordsize="1545,2186">
            <v:shape id="_x0000_s1036" type="#_x0000_t75" style="position:absolute;left:2587;top:2107;width:933;height:1002" o:preferrelative="f" stroked="t" strokecolor="white">
              <v:fill opacity="0"/>
              <v:imagedata r:id="rId10" o:title="" cropleft="-16963f" cropright="-16963f"/>
              <o:lock v:ext="edit" aspectratio="f"/>
            </v:shape>
            <v:oval id="_x0000_s1037" style="position:absolute;left:2281;top:1554;width:1545;height:2147" filled="f" strokeweight="3pt">
              <v:fill opacity="0"/>
              <v:stroke linestyle="thickThin"/>
            </v:oval>
            <v:shape id="_x0000_s1038" type="#_x0000_t144" style="position:absolute;left:2434;top:1721;width:1239;height:1980" adj="-11351359" filled="f" fillcolor="black" strokeweight="0">
              <v:fill opacity="0"/>
              <v:shadow color="#868686"/>
              <v:textpath style="font-family:&quot;MicrogrammaDMedExt&quot;;font-size:8pt;v-text-spacing:72090f" fitshape="t" trim="t" string="PREFECTURA NAVAL ARGENTINA&#10;"/>
            </v:shape>
            <v:oval id="_x0000_s1039" style="position:absolute;left:2562;top:1836;width:958;height:1569" filled="f" strokeweight="0">
              <v:fill opacity="0"/>
            </v:oval>
            <v:shape id="_x0000_s1040" type="#_x0000_t145" style="position:absolute;left:2396;top:1515;width:1277;height:2032" adj="1307456" filled="f" fillcolor="black" strokeweight="0">
              <v:fill opacity="0"/>
              <v:shadow color="#868686"/>
              <v:textpath style="font-family:&quot;MicrogrammaDMedExt&quot;;font-size:8pt;v-text-spacing:75367f" fitshape="t" trim="t" string="PREFECTURA PASO DE LA PATRIA"/>
            </v:shape>
            <v:shape id="_x0000_s1041" type="#_x0000_t12" style="position:absolute;left:2358;top:2647;width:89;height:102" filled="f">
              <v:fill opacity="0"/>
            </v:shape>
            <v:shape id="_x0000_s1042" type="#_x0000_t12" style="position:absolute;left:3609;top:2659;width:89;height:103" filled="f">
              <v:fill opacity="0"/>
            </v:shape>
          </v:group>
          <o:OLEObject Type="Embed" ProgID="PBrush" ShapeID="_x0000_s1036" DrawAspect="Content" ObjectID="_1506443111" r:id="rId14"/>
        </w:pict>
      </w:r>
    </w:p>
    <w:p w:rsidR="002C752A" w:rsidRDefault="002C752A">
      <w:pPr>
        <w:pStyle w:val="Sangra2detindependiente"/>
        <w:rPr>
          <w:rFonts w:ascii="Arial" w:hAnsi="Arial" w:cs="Arial"/>
          <w:sz w:val="22"/>
          <w:szCs w:val="22"/>
          <w:lang w:val="pt-BR"/>
        </w:rPr>
      </w:pPr>
    </w:p>
    <w:p w:rsidR="002C752A" w:rsidRDefault="001E7A5B">
      <w:pPr>
        <w:pStyle w:val="Sangra2detindependiente"/>
        <w:rPr>
          <w:rFonts w:ascii="Arial" w:hAnsi="Arial" w:cs="Arial"/>
          <w:sz w:val="22"/>
          <w:szCs w:val="22"/>
          <w:lang w:val="pt-BR"/>
        </w:rPr>
      </w:pPr>
      <w:r w:rsidRPr="001E7A5B">
        <w:rPr>
          <w:noProof/>
          <w:lang w:val="es-ES"/>
        </w:rPr>
        <w:pict>
          <v:shape id="_x0000_s1043" type="#_x0000_t202" style="position:absolute;left:0;text-align:left;margin-left:275.25pt;margin-top:11.4pt;width:153pt;height:45pt;z-index:-251655168;mso-wrap-edited:f" wrapcoords="-94 0 -94 21600 21694 21600 21694 0 -94 0" stroked="f">
            <v:textbox style="mso-next-textbox:#_x0000_s1043">
              <w:txbxContent>
                <w:p w:rsidR="002C752A" w:rsidRDefault="00DA47D4">
                  <w:pPr>
                    <w:pStyle w:val="Ttulo2"/>
                    <w:rPr>
                      <w:sz w:val="18"/>
                      <w:szCs w:val="18"/>
                    </w:rPr>
                  </w:pPr>
                  <w:r>
                    <w:rPr>
                      <w:sz w:val="18"/>
                      <w:szCs w:val="18"/>
                    </w:rPr>
                    <w:t>NESTOR JULIAN BASTIDAS</w:t>
                  </w:r>
                </w:p>
                <w:p w:rsidR="002C752A" w:rsidRDefault="00DA47D4">
                  <w:pPr>
                    <w:jc w:val="center"/>
                    <w:rPr>
                      <w:sz w:val="18"/>
                      <w:szCs w:val="18"/>
                      <w:lang w:val="es-MX"/>
                    </w:rPr>
                  </w:pPr>
                  <w:r w:rsidRPr="00A30F73">
                    <w:rPr>
                      <w:sz w:val="18"/>
                      <w:szCs w:val="18"/>
                      <w:lang w:val="es-MX"/>
                    </w:rPr>
                    <w:t>PREFECTO</w:t>
                  </w:r>
                  <w:r>
                    <w:rPr>
                      <w:sz w:val="18"/>
                      <w:szCs w:val="18"/>
                      <w:lang w:val="es-MX"/>
                    </w:rPr>
                    <w:t xml:space="preserve"> PRINCIPAL</w:t>
                  </w:r>
                </w:p>
                <w:p w:rsidR="002C752A" w:rsidRDefault="00DA47D4">
                  <w:pPr>
                    <w:jc w:val="center"/>
                    <w:rPr>
                      <w:sz w:val="18"/>
                      <w:szCs w:val="18"/>
                      <w:lang w:val="es-MX"/>
                    </w:rPr>
                  </w:pPr>
                  <w:r w:rsidRPr="00A30F73">
                    <w:rPr>
                      <w:sz w:val="18"/>
                      <w:szCs w:val="18"/>
                      <w:lang w:val="es-MX"/>
                    </w:rPr>
                    <w:t xml:space="preserve"> J</w:t>
                  </w:r>
                  <w:r>
                    <w:rPr>
                      <w:sz w:val="18"/>
                      <w:szCs w:val="18"/>
                      <w:lang w:val="es-MX"/>
                    </w:rPr>
                    <w:t>efe Prefectura Corrientes</w:t>
                  </w:r>
                </w:p>
              </w:txbxContent>
            </v:textbox>
          </v:shape>
        </w:pict>
      </w:r>
    </w:p>
    <w:p w:rsidR="002C752A" w:rsidRDefault="00DA47D4">
      <w:pPr>
        <w:pStyle w:val="Sangra2detindependiente"/>
        <w:tabs>
          <w:tab w:val="left" w:pos="5850"/>
        </w:tabs>
        <w:rPr>
          <w:rFonts w:ascii="Arial" w:hAnsi="Arial" w:cs="Arial"/>
          <w:sz w:val="22"/>
          <w:szCs w:val="22"/>
          <w:lang w:val="pt-BR"/>
        </w:rPr>
      </w:pPr>
      <w:r w:rsidRPr="000645A0">
        <w:rPr>
          <w:rFonts w:ascii="Arial" w:hAnsi="Arial" w:cs="Arial"/>
          <w:sz w:val="22"/>
          <w:szCs w:val="22"/>
          <w:lang w:val="pt-BR"/>
        </w:rPr>
        <w:tab/>
      </w:r>
    </w:p>
    <w:p w:rsidR="002C752A" w:rsidRDefault="002C752A">
      <w:pPr>
        <w:pStyle w:val="Sangra2detindependiente"/>
        <w:rPr>
          <w:rFonts w:ascii="Arial" w:hAnsi="Arial" w:cs="Arial"/>
          <w:sz w:val="22"/>
          <w:szCs w:val="22"/>
          <w:lang w:val="pt-BR"/>
        </w:rPr>
      </w:pPr>
    </w:p>
    <w:p w:rsidR="002C752A" w:rsidRDefault="002C752A">
      <w:pPr>
        <w:jc w:val="both"/>
        <w:rPr>
          <w:rFonts w:ascii="Arial" w:hAnsi="Arial" w:cs="Arial"/>
          <w:sz w:val="22"/>
          <w:szCs w:val="22"/>
          <w:lang w:val="pt-BR"/>
        </w:rPr>
      </w:pPr>
    </w:p>
    <w:p w:rsidR="002C752A" w:rsidRDefault="002C752A">
      <w:pPr>
        <w:jc w:val="both"/>
        <w:rPr>
          <w:rFonts w:ascii="Arial" w:hAnsi="Arial" w:cs="Arial"/>
          <w:sz w:val="22"/>
          <w:szCs w:val="22"/>
          <w:lang w:val="pt-BR"/>
        </w:rPr>
      </w:pPr>
    </w:p>
    <w:p w:rsidR="002C752A" w:rsidRDefault="002C752A">
      <w:pPr>
        <w:jc w:val="both"/>
        <w:rPr>
          <w:rFonts w:ascii="Arial" w:hAnsi="Arial" w:cs="Arial"/>
          <w:sz w:val="22"/>
          <w:szCs w:val="22"/>
          <w:lang w:val="pt-BR"/>
        </w:rPr>
      </w:pPr>
    </w:p>
    <w:p w:rsidR="002C752A" w:rsidRDefault="002C752A">
      <w:pPr>
        <w:jc w:val="both"/>
        <w:rPr>
          <w:rFonts w:ascii="Arial" w:hAnsi="Arial" w:cs="Arial"/>
          <w:sz w:val="22"/>
          <w:szCs w:val="22"/>
          <w:lang w:val="pt-BR"/>
        </w:rPr>
      </w:pPr>
    </w:p>
    <w:p w:rsidR="002C752A" w:rsidRDefault="002C752A">
      <w:pPr>
        <w:jc w:val="both"/>
        <w:rPr>
          <w:rFonts w:ascii="Arial" w:hAnsi="Arial" w:cs="Arial"/>
          <w:sz w:val="22"/>
          <w:szCs w:val="22"/>
          <w:lang w:val="pt-BR"/>
        </w:rPr>
      </w:pPr>
    </w:p>
    <w:p w:rsidR="002C752A" w:rsidRDefault="002C752A">
      <w:pPr>
        <w:jc w:val="right"/>
        <w:rPr>
          <w:rFonts w:ascii="Arial" w:hAnsi="Arial" w:cs="Arial"/>
          <w:sz w:val="22"/>
          <w:szCs w:val="22"/>
          <w:lang w:val="pt-BR"/>
        </w:rPr>
      </w:pPr>
    </w:p>
    <w:sectPr w:rsidR="002C752A" w:rsidSect="007C2186">
      <w:footerReference w:type="even" r:id="rId15"/>
      <w:footerReference w:type="default" r:id="rId16"/>
      <w:pgSz w:w="11907" w:h="16839" w:code="9"/>
      <w:pgMar w:top="284" w:right="851" w:bottom="709" w:left="1701"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C30" w:rsidRDefault="002D0C30">
      <w:r>
        <w:separator/>
      </w:r>
    </w:p>
  </w:endnote>
  <w:endnote w:type="continuationSeparator" w:id="0">
    <w:p w:rsidR="002D0C30" w:rsidRDefault="002D0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2A" w:rsidRDefault="001E7A5B">
    <w:pPr>
      <w:pStyle w:val="Piedepgina"/>
      <w:framePr w:wrap="around" w:vAnchor="text" w:hAnchor="margin" w:xAlign="right" w:y="1"/>
      <w:rPr>
        <w:rStyle w:val="Nmerodepgina"/>
      </w:rPr>
    </w:pPr>
    <w:r>
      <w:rPr>
        <w:rStyle w:val="Nmerodepgina"/>
      </w:rPr>
      <w:fldChar w:fldCharType="begin"/>
    </w:r>
    <w:r w:rsidR="00DA47D4">
      <w:rPr>
        <w:rStyle w:val="Nmerodepgina"/>
      </w:rPr>
      <w:instrText xml:space="preserve">PAGE  </w:instrText>
    </w:r>
    <w:r>
      <w:rPr>
        <w:rStyle w:val="Nmerodepgina"/>
      </w:rPr>
      <w:fldChar w:fldCharType="end"/>
    </w:r>
  </w:p>
  <w:p w:rsidR="002C752A" w:rsidRDefault="002C752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52A" w:rsidRDefault="001E7A5B">
    <w:pPr>
      <w:pStyle w:val="Piedepgina"/>
      <w:framePr w:wrap="around" w:vAnchor="text" w:hAnchor="margin" w:xAlign="right" w:y="1"/>
      <w:rPr>
        <w:rStyle w:val="Nmerodepgina"/>
      </w:rPr>
    </w:pPr>
    <w:fldSimple w:instr="PAGE  ">
      <w:r w:rsidR="00CC2A79">
        <w:rPr>
          <w:noProof/>
        </w:rPr>
        <w:t>1</w:t>
      </w:r>
    </w:fldSimple>
  </w:p>
  <w:p w:rsidR="002C752A" w:rsidRDefault="002C752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C30" w:rsidRDefault="002D0C30">
      <w:r>
        <w:separator/>
      </w:r>
    </w:p>
  </w:footnote>
  <w:footnote w:type="continuationSeparator" w:id="0">
    <w:p w:rsidR="002D0C30" w:rsidRDefault="002D0C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30E"/>
    <w:multiLevelType w:val="hybridMultilevel"/>
    <w:tmpl w:val="7C30B9EA"/>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
    <w:nsid w:val="020A6D98"/>
    <w:multiLevelType w:val="hybridMultilevel"/>
    <w:tmpl w:val="05B8A3D4"/>
    <w:lvl w:ilvl="0" w:tplc="698C8C26">
      <w:numFmt w:val="bullet"/>
      <w:lvlText w:val="-"/>
      <w:lvlJc w:val="left"/>
      <w:pPr>
        <w:tabs>
          <w:tab w:val="num" w:pos="720"/>
        </w:tabs>
        <w:ind w:left="720" w:hanging="360"/>
      </w:pPr>
      <w:rPr>
        <w:rFonts w:ascii="Arial" w:eastAsia="Times New Roman" w:hAnsi="Aria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146E7C1B"/>
    <w:multiLevelType w:val="hybridMultilevel"/>
    <w:tmpl w:val="C0FC27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7D273D"/>
    <w:multiLevelType w:val="hybridMultilevel"/>
    <w:tmpl w:val="2310652E"/>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4">
    <w:nsid w:val="1C302261"/>
    <w:multiLevelType w:val="hybridMultilevel"/>
    <w:tmpl w:val="232467F6"/>
    <w:lvl w:ilvl="0" w:tplc="67F4556A">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E9D3255"/>
    <w:multiLevelType w:val="hybridMultilevel"/>
    <w:tmpl w:val="130059B4"/>
    <w:lvl w:ilvl="0" w:tplc="040A000F">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1FD202EA"/>
    <w:multiLevelType w:val="hybridMultilevel"/>
    <w:tmpl w:val="D9D44A9E"/>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7">
    <w:nsid w:val="215624E8"/>
    <w:multiLevelType w:val="hybridMultilevel"/>
    <w:tmpl w:val="3AAC5712"/>
    <w:lvl w:ilvl="0" w:tplc="040A0001">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8">
    <w:nsid w:val="2BE40D39"/>
    <w:multiLevelType w:val="hybridMultilevel"/>
    <w:tmpl w:val="F718D59A"/>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nsid w:val="2F5E6BE0"/>
    <w:multiLevelType w:val="hybridMultilevel"/>
    <w:tmpl w:val="605AE8E2"/>
    <w:lvl w:ilvl="0" w:tplc="23DADE8C">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F796B69"/>
    <w:multiLevelType w:val="hybridMultilevel"/>
    <w:tmpl w:val="1D5E18BA"/>
    <w:lvl w:ilvl="0" w:tplc="DAF46438">
      <w:numFmt w:val="bullet"/>
      <w:lvlText w:val="-"/>
      <w:lvlJc w:val="left"/>
      <w:pPr>
        <w:ind w:left="720" w:hanging="360"/>
      </w:pPr>
      <w:rPr>
        <w:rFonts w:ascii="Arial" w:eastAsia="Times New Roman"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EB15DA5"/>
    <w:multiLevelType w:val="hybridMultilevel"/>
    <w:tmpl w:val="BAE4417E"/>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nsid w:val="41564A47"/>
    <w:multiLevelType w:val="hybridMultilevel"/>
    <w:tmpl w:val="0DAE29F6"/>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nsid w:val="43654166"/>
    <w:multiLevelType w:val="hybridMultilevel"/>
    <w:tmpl w:val="CB2AB8EE"/>
    <w:lvl w:ilvl="0" w:tplc="0C0A000F">
      <w:start w:val="1"/>
      <w:numFmt w:val="decimal"/>
      <w:lvlText w:val="%1."/>
      <w:lvlJc w:val="left"/>
      <w:pPr>
        <w:tabs>
          <w:tab w:val="num" w:pos="1429"/>
        </w:tabs>
        <w:ind w:left="1429" w:hanging="360"/>
      </w:pPr>
      <w:rPr>
        <w:rFonts w:cs="Times New Roman"/>
      </w:rPr>
    </w:lvl>
    <w:lvl w:ilvl="1" w:tplc="0C0A0001">
      <w:start w:val="1"/>
      <w:numFmt w:val="bullet"/>
      <w:lvlText w:val=""/>
      <w:lvlJc w:val="left"/>
      <w:pPr>
        <w:tabs>
          <w:tab w:val="num" w:pos="2149"/>
        </w:tabs>
        <w:ind w:left="2149" w:hanging="360"/>
      </w:pPr>
      <w:rPr>
        <w:rFonts w:ascii="Symbol" w:hAnsi="Symbol" w:hint="default"/>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nsid w:val="4FE25974"/>
    <w:multiLevelType w:val="hybridMultilevel"/>
    <w:tmpl w:val="EAB2479A"/>
    <w:lvl w:ilvl="0" w:tplc="0C0A000F">
      <w:start w:val="1"/>
      <w:numFmt w:val="decimal"/>
      <w:lvlText w:val="%1."/>
      <w:lvlJc w:val="left"/>
      <w:pPr>
        <w:tabs>
          <w:tab w:val="num" w:pos="2869"/>
        </w:tabs>
        <w:ind w:left="2869" w:hanging="360"/>
      </w:pPr>
      <w:rPr>
        <w:rFonts w:cs="Times New Roman"/>
      </w:rPr>
    </w:lvl>
    <w:lvl w:ilvl="1" w:tplc="0C0A0019" w:tentative="1">
      <w:start w:val="1"/>
      <w:numFmt w:val="lowerLetter"/>
      <w:lvlText w:val="%2."/>
      <w:lvlJc w:val="left"/>
      <w:pPr>
        <w:tabs>
          <w:tab w:val="num" w:pos="3589"/>
        </w:tabs>
        <w:ind w:left="3589" w:hanging="360"/>
      </w:pPr>
      <w:rPr>
        <w:rFonts w:cs="Times New Roman"/>
      </w:rPr>
    </w:lvl>
    <w:lvl w:ilvl="2" w:tplc="0C0A001B" w:tentative="1">
      <w:start w:val="1"/>
      <w:numFmt w:val="lowerRoman"/>
      <w:lvlText w:val="%3."/>
      <w:lvlJc w:val="right"/>
      <w:pPr>
        <w:tabs>
          <w:tab w:val="num" w:pos="4309"/>
        </w:tabs>
        <w:ind w:left="4309" w:hanging="180"/>
      </w:pPr>
      <w:rPr>
        <w:rFonts w:cs="Times New Roman"/>
      </w:rPr>
    </w:lvl>
    <w:lvl w:ilvl="3" w:tplc="0C0A000F" w:tentative="1">
      <w:start w:val="1"/>
      <w:numFmt w:val="decimal"/>
      <w:lvlText w:val="%4."/>
      <w:lvlJc w:val="left"/>
      <w:pPr>
        <w:tabs>
          <w:tab w:val="num" w:pos="5029"/>
        </w:tabs>
        <w:ind w:left="5029" w:hanging="360"/>
      </w:pPr>
      <w:rPr>
        <w:rFonts w:cs="Times New Roman"/>
      </w:rPr>
    </w:lvl>
    <w:lvl w:ilvl="4" w:tplc="0C0A0019" w:tentative="1">
      <w:start w:val="1"/>
      <w:numFmt w:val="lowerLetter"/>
      <w:lvlText w:val="%5."/>
      <w:lvlJc w:val="left"/>
      <w:pPr>
        <w:tabs>
          <w:tab w:val="num" w:pos="5749"/>
        </w:tabs>
        <w:ind w:left="5749" w:hanging="360"/>
      </w:pPr>
      <w:rPr>
        <w:rFonts w:cs="Times New Roman"/>
      </w:rPr>
    </w:lvl>
    <w:lvl w:ilvl="5" w:tplc="0C0A001B" w:tentative="1">
      <w:start w:val="1"/>
      <w:numFmt w:val="lowerRoman"/>
      <w:lvlText w:val="%6."/>
      <w:lvlJc w:val="right"/>
      <w:pPr>
        <w:tabs>
          <w:tab w:val="num" w:pos="6469"/>
        </w:tabs>
        <w:ind w:left="6469" w:hanging="180"/>
      </w:pPr>
      <w:rPr>
        <w:rFonts w:cs="Times New Roman"/>
      </w:rPr>
    </w:lvl>
    <w:lvl w:ilvl="6" w:tplc="0C0A000F" w:tentative="1">
      <w:start w:val="1"/>
      <w:numFmt w:val="decimal"/>
      <w:lvlText w:val="%7."/>
      <w:lvlJc w:val="left"/>
      <w:pPr>
        <w:tabs>
          <w:tab w:val="num" w:pos="7189"/>
        </w:tabs>
        <w:ind w:left="7189" w:hanging="360"/>
      </w:pPr>
      <w:rPr>
        <w:rFonts w:cs="Times New Roman"/>
      </w:rPr>
    </w:lvl>
    <w:lvl w:ilvl="7" w:tplc="0C0A0019" w:tentative="1">
      <w:start w:val="1"/>
      <w:numFmt w:val="lowerLetter"/>
      <w:lvlText w:val="%8."/>
      <w:lvlJc w:val="left"/>
      <w:pPr>
        <w:tabs>
          <w:tab w:val="num" w:pos="7909"/>
        </w:tabs>
        <w:ind w:left="7909" w:hanging="360"/>
      </w:pPr>
      <w:rPr>
        <w:rFonts w:cs="Times New Roman"/>
      </w:rPr>
    </w:lvl>
    <w:lvl w:ilvl="8" w:tplc="0C0A001B" w:tentative="1">
      <w:start w:val="1"/>
      <w:numFmt w:val="lowerRoman"/>
      <w:lvlText w:val="%9."/>
      <w:lvlJc w:val="right"/>
      <w:pPr>
        <w:tabs>
          <w:tab w:val="num" w:pos="8629"/>
        </w:tabs>
        <w:ind w:left="8629" w:hanging="180"/>
      </w:pPr>
      <w:rPr>
        <w:rFonts w:cs="Times New Roman"/>
      </w:rPr>
    </w:lvl>
  </w:abstractNum>
  <w:abstractNum w:abstractNumId="15">
    <w:nsid w:val="52D87E1B"/>
    <w:multiLevelType w:val="hybridMultilevel"/>
    <w:tmpl w:val="61242BB2"/>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nsid w:val="57BF0FA3"/>
    <w:multiLevelType w:val="hybridMultilevel"/>
    <w:tmpl w:val="0F9E5BD0"/>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7">
    <w:nsid w:val="5EAF295F"/>
    <w:multiLevelType w:val="hybridMultilevel"/>
    <w:tmpl w:val="D250CE04"/>
    <w:lvl w:ilvl="0" w:tplc="0C0A0001">
      <w:start w:val="1"/>
      <w:numFmt w:val="bullet"/>
      <w:lvlText w:val=""/>
      <w:lvlJc w:val="left"/>
      <w:pPr>
        <w:tabs>
          <w:tab w:val="num" w:pos="663"/>
        </w:tabs>
        <w:ind w:left="663" w:hanging="360"/>
      </w:pPr>
      <w:rPr>
        <w:rFonts w:ascii="Symbol" w:hAnsi="Symbol" w:hint="default"/>
      </w:rPr>
    </w:lvl>
    <w:lvl w:ilvl="1" w:tplc="0C0A0001">
      <w:start w:val="1"/>
      <w:numFmt w:val="bullet"/>
      <w:lvlText w:val=""/>
      <w:lvlJc w:val="left"/>
      <w:pPr>
        <w:tabs>
          <w:tab w:val="num" w:pos="663"/>
        </w:tabs>
        <w:ind w:left="663" w:hanging="360"/>
      </w:pPr>
      <w:rPr>
        <w:rFonts w:ascii="Symbol" w:hAnsi="Symbol" w:hint="default"/>
      </w:rPr>
    </w:lvl>
    <w:lvl w:ilvl="2" w:tplc="0C0A0005" w:tentative="1">
      <w:start w:val="1"/>
      <w:numFmt w:val="bullet"/>
      <w:lvlText w:val=""/>
      <w:lvlJc w:val="left"/>
      <w:pPr>
        <w:tabs>
          <w:tab w:val="num" w:pos="2103"/>
        </w:tabs>
        <w:ind w:left="2103" w:hanging="360"/>
      </w:pPr>
      <w:rPr>
        <w:rFonts w:ascii="Wingdings" w:hAnsi="Wingdings" w:hint="default"/>
      </w:rPr>
    </w:lvl>
    <w:lvl w:ilvl="3" w:tplc="0C0A0001" w:tentative="1">
      <w:start w:val="1"/>
      <w:numFmt w:val="bullet"/>
      <w:lvlText w:val=""/>
      <w:lvlJc w:val="left"/>
      <w:pPr>
        <w:tabs>
          <w:tab w:val="num" w:pos="2823"/>
        </w:tabs>
        <w:ind w:left="2823" w:hanging="360"/>
      </w:pPr>
      <w:rPr>
        <w:rFonts w:ascii="Symbol" w:hAnsi="Symbol" w:hint="default"/>
      </w:rPr>
    </w:lvl>
    <w:lvl w:ilvl="4" w:tplc="0C0A0003" w:tentative="1">
      <w:start w:val="1"/>
      <w:numFmt w:val="bullet"/>
      <w:lvlText w:val="o"/>
      <w:lvlJc w:val="left"/>
      <w:pPr>
        <w:tabs>
          <w:tab w:val="num" w:pos="3543"/>
        </w:tabs>
        <w:ind w:left="3543" w:hanging="360"/>
      </w:pPr>
      <w:rPr>
        <w:rFonts w:ascii="Courier New" w:hAnsi="Courier New" w:hint="default"/>
      </w:rPr>
    </w:lvl>
    <w:lvl w:ilvl="5" w:tplc="0C0A0005" w:tentative="1">
      <w:start w:val="1"/>
      <w:numFmt w:val="bullet"/>
      <w:lvlText w:val=""/>
      <w:lvlJc w:val="left"/>
      <w:pPr>
        <w:tabs>
          <w:tab w:val="num" w:pos="4263"/>
        </w:tabs>
        <w:ind w:left="4263" w:hanging="360"/>
      </w:pPr>
      <w:rPr>
        <w:rFonts w:ascii="Wingdings" w:hAnsi="Wingdings" w:hint="default"/>
      </w:rPr>
    </w:lvl>
    <w:lvl w:ilvl="6" w:tplc="0C0A0001" w:tentative="1">
      <w:start w:val="1"/>
      <w:numFmt w:val="bullet"/>
      <w:lvlText w:val=""/>
      <w:lvlJc w:val="left"/>
      <w:pPr>
        <w:tabs>
          <w:tab w:val="num" w:pos="4983"/>
        </w:tabs>
        <w:ind w:left="4983" w:hanging="360"/>
      </w:pPr>
      <w:rPr>
        <w:rFonts w:ascii="Symbol" w:hAnsi="Symbol" w:hint="default"/>
      </w:rPr>
    </w:lvl>
    <w:lvl w:ilvl="7" w:tplc="0C0A0003" w:tentative="1">
      <w:start w:val="1"/>
      <w:numFmt w:val="bullet"/>
      <w:lvlText w:val="o"/>
      <w:lvlJc w:val="left"/>
      <w:pPr>
        <w:tabs>
          <w:tab w:val="num" w:pos="5703"/>
        </w:tabs>
        <w:ind w:left="5703" w:hanging="360"/>
      </w:pPr>
      <w:rPr>
        <w:rFonts w:ascii="Courier New" w:hAnsi="Courier New" w:hint="default"/>
      </w:rPr>
    </w:lvl>
    <w:lvl w:ilvl="8" w:tplc="0C0A0005" w:tentative="1">
      <w:start w:val="1"/>
      <w:numFmt w:val="bullet"/>
      <w:lvlText w:val=""/>
      <w:lvlJc w:val="left"/>
      <w:pPr>
        <w:tabs>
          <w:tab w:val="num" w:pos="6423"/>
        </w:tabs>
        <w:ind w:left="6423" w:hanging="360"/>
      </w:pPr>
      <w:rPr>
        <w:rFonts w:ascii="Wingdings" w:hAnsi="Wingdings" w:hint="default"/>
      </w:rPr>
    </w:lvl>
  </w:abstractNum>
  <w:abstractNum w:abstractNumId="18">
    <w:nsid w:val="64FA05A5"/>
    <w:multiLevelType w:val="hybridMultilevel"/>
    <w:tmpl w:val="92880B24"/>
    <w:lvl w:ilvl="0" w:tplc="E3A4A708">
      <w:start w:val="2"/>
      <w:numFmt w:val="bullet"/>
      <w:lvlText w:val="-"/>
      <w:lvlJc w:val="left"/>
      <w:pPr>
        <w:ind w:left="720" w:hanging="360"/>
      </w:pPr>
      <w:rPr>
        <w:rFonts w:ascii="Arial" w:eastAsia="Times New Roman" w:hAnsi="Arial" w:hint="default"/>
        <w:sz w:val="22"/>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5EC5D48"/>
    <w:multiLevelType w:val="hybridMultilevel"/>
    <w:tmpl w:val="96D29614"/>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nsid w:val="66B62D72"/>
    <w:multiLevelType w:val="hybridMultilevel"/>
    <w:tmpl w:val="3898798C"/>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nsid w:val="74500034"/>
    <w:multiLevelType w:val="hybridMultilevel"/>
    <w:tmpl w:val="BEB24606"/>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nsid w:val="755D4A82"/>
    <w:multiLevelType w:val="hybridMultilevel"/>
    <w:tmpl w:val="5DE8092A"/>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nsid w:val="78436EC2"/>
    <w:multiLevelType w:val="hybridMultilevel"/>
    <w:tmpl w:val="D0281500"/>
    <w:lvl w:ilvl="0" w:tplc="0C0A000F">
      <w:start w:val="1"/>
      <w:numFmt w:val="decimal"/>
      <w:lvlText w:val="%1."/>
      <w:lvlJc w:val="left"/>
      <w:pPr>
        <w:tabs>
          <w:tab w:val="num" w:pos="1429"/>
        </w:tabs>
        <w:ind w:left="1429" w:hanging="360"/>
      </w:pPr>
      <w:rPr>
        <w:rFonts w:cs="Times New Roman"/>
      </w:rPr>
    </w:lvl>
    <w:lvl w:ilvl="1" w:tplc="0C0A000F">
      <w:start w:val="1"/>
      <w:numFmt w:val="decimal"/>
      <w:lvlText w:val="%2."/>
      <w:lvlJc w:val="left"/>
      <w:pPr>
        <w:tabs>
          <w:tab w:val="num" w:pos="1429"/>
        </w:tabs>
        <w:ind w:left="142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nsid w:val="7C45287D"/>
    <w:multiLevelType w:val="hybridMultilevel"/>
    <w:tmpl w:val="DA5234C2"/>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nsid w:val="7D1143F5"/>
    <w:multiLevelType w:val="hybridMultilevel"/>
    <w:tmpl w:val="9D78B282"/>
    <w:lvl w:ilvl="0" w:tplc="0C0A000F">
      <w:start w:val="1"/>
      <w:numFmt w:val="decimal"/>
      <w:lvlText w:val="%1."/>
      <w:lvlJc w:val="left"/>
      <w:pPr>
        <w:tabs>
          <w:tab w:val="num" w:pos="1429"/>
        </w:tabs>
        <w:ind w:left="1429" w:hanging="360"/>
      </w:pPr>
      <w:rPr>
        <w:rFonts w:cs="Times New Roman"/>
      </w:rPr>
    </w:lvl>
    <w:lvl w:ilvl="1" w:tplc="0C0A0019" w:tentative="1">
      <w:start w:val="1"/>
      <w:numFmt w:val="lowerLetter"/>
      <w:lvlText w:val="%2."/>
      <w:lvlJc w:val="left"/>
      <w:pPr>
        <w:tabs>
          <w:tab w:val="num" w:pos="2149"/>
        </w:tabs>
        <w:ind w:left="2149" w:hanging="360"/>
      </w:pPr>
      <w:rPr>
        <w:rFonts w:cs="Times New Roman"/>
      </w:rPr>
    </w:lvl>
    <w:lvl w:ilvl="2" w:tplc="0C0A001B" w:tentative="1">
      <w:start w:val="1"/>
      <w:numFmt w:val="lowerRoman"/>
      <w:lvlText w:val="%3."/>
      <w:lvlJc w:val="right"/>
      <w:pPr>
        <w:tabs>
          <w:tab w:val="num" w:pos="2869"/>
        </w:tabs>
        <w:ind w:left="2869" w:hanging="180"/>
      </w:pPr>
      <w:rPr>
        <w:rFonts w:cs="Times New Roman"/>
      </w:rPr>
    </w:lvl>
    <w:lvl w:ilvl="3" w:tplc="0C0A000F" w:tentative="1">
      <w:start w:val="1"/>
      <w:numFmt w:val="decimal"/>
      <w:lvlText w:val="%4."/>
      <w:lvlJc w:val="left"/>
      <w:pPr>
        <w:tabs>
          <w:tab w:val="num" w:pos="3589"/>
        </w:tabs>
        <w:ind w:left="3589" w:hanging="360"/>
      </w:pPr>
      <w:rPr>
        <w:rFonts w:cs="Times New Roman"/>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num w:numId="1">
    <w:abstractNumId w:val="7"/>
  </w:num>
  <w:num w:numId="2">
    <w:abstractNumId w:val="1"/>
  </w:num>
  <w:num w:numId="3">
    <w:abstractNumId w:val="18"/>
  </w:num>
  <w:num w:numId="4">
    <w:abstractNumId w:val="9"/>
  </w:num>
  <w:num w:numId="5">
    <w:abstractNumId w:val="4"/>
  </w:num>
  <w:num w:numId="6">
    <w:abstractNumId w:val="5"/>
  </w:num>
  <w:num w:numId="7">
    <w:abstractNumId w:val="10"/>
  </w:num>
  <w:num w:numId="8">
    <w:abstractNumId w:val="12"/>
  </w:num>
  <w:num w:numId="9">
    <w:abstractNumId w:val="20"/>
  </w:num>
  <w:num w:numId="10">
    <w:abstractNumId w:val="8"/>
  </w:num>
  <w:num w:numId="11">
    <w:abstractNumId w:val="11"/>
  </w:num>
  <w:num w:numId="12">
    <w:abstractNumId w:val="23"/>
  </w:num>
  <w:num w:numId="13">
    <w:abstractNumId w:val="14"/>
  </w:num>
  <w:num w:numId="14">
    <w:abstractNumId w:val="3"/>
  </w:num>
  <w:num w:numId="15">
    <w:abstractNumId w:val="24"/>
  </w:num>
  <w:num w:numId="16">
    <w:abstractNumId w:val="6"/>
  </w:num>
  <w:num w:numId="17">
    <w:abstractNumId w:val="22"/>
  </w:num>
  <w:num w:numId="18">
    <w:abstractNumId w:val="0"/>
  </w:num>
  <w:num w:numId="19">
    <w:abstractNumId w:val="25"/>
  </w:num>
  <w:num w:numId="20">
    <w:abstractNumId w:val="19"/>
  </w:num>
  <w:num w:numId="21">
    <w:abstractNumId w:val="21"/>
  </w:num>
  <w:num w:numId="22">
    <w:abstractNumId w:val="13"/>
  </w:num>
  <w:num w:numId="23">
    <w:abstractNumId w:val="15"/>
  </w:num>
  <w:num w:numId="24">
    <w:abstractNumId w:val="17"/>
  </w:num>
  <w:num w:numId="25">
    <w:abstractNumId w:val="2"/>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4559F"/>
    <w:rsid w:val="000161FB"/>
    <w:rsid w:val="00027859"/>
    <w:rsid w:val="00040814"/>
    <w:rsid w:val="00064535"/>
    <w:rsid w:val="000645A0"/>
    <w:rsid w:val="0007363F"/>
    <w:rsid w:val="00080C87"/>
    <w:rsid w:val="000B22E4"/>
    <w:rsid w:val="000F3905"/>
    <w:rsid w:val="001034AD"/>
    <w:rsid w:val="00127372"/>
    <w:rsid w:val="001366EA"/>
    <w:rsid w:val="00141951"/>
    <w:rsid w:val="00142ED2"/>
    <w:rsid w:val="00180925"/>
    <w:rsid w:val="001E7A5B"/>
    <w:rsid w:val="002111D2"/>
    <w:rsid w:val="0021343A"/>
    <w:rsid w:val="002929B6"/>
    <w:rsid w:val="00294E38"/>
    <w:rsid w:val="00295EF8"/>
    <w:rsid w:val="002C752A"/>
    <w:rsid w:val="002D0C30"/>
    <w:rsid w:val="0030674D"/>
    <w:rsid w:val="00374538"/>
    <w:rsid w:val="00382429"/>
    <w:rsid w:val="003A189C"/>
    <w:rsid w:val="003C41A5"/>
    <w:rsid w:val="003E59E6"/>
    <w:rsid w:val="00402ECA"/>
    <w:rsid w:val="00404D7B"/>
    <w:rsid w:val="004362AB"/>
    <w:rsid w:val="00440DEF"/>
    <w:rsid w:val="00466801"/>
    <w:rsid w:val="0048265A"/>
    <w:rsid w:val="004F6C79"/>
    <w:rsid w:val="005318F9"/>
    <w:rsid w:val="00550909"/>
    <w:rsid w:val="00556BA9"/>
    <w:rsid w:val="00556E8D"/>
    <w:rsid w:val="005A2F94"/>
    <w:rsid w:val="005A5AF0"/>
    <w:rsid w:val="005E4B95"/>
    <w:rsid w:val="005F27AC"/>
    <w:rsid w:val="00616845"/>
    <w:rsid w:val="00654917"/>
    <w:rsid w:val="00681E77"/>
    <w:rsid w:val="00690E49"/>
    <w:rsid w:val="00695703"/>
    <w:rsid w:val="00697135"/>
    <w:rsid w:val="006B489A"/>
    <w:rsid w:val="006C638A"/>
    <w:rsid w:val="006E5A59"/>
    <w:rsid w:val="0074559F"/>
    <w:rsid w:val="007956CC"/>
    <w:rsid w:val="007B0B21"/>
    <w:rsid w:val="007C2186"/>
    <w:rsid w:val="008322D4"/>
    <w:rsid w:val="00854033"/>
    <w:rsid w:val="008663F3"/>
    <w:rsid w:val="00886423"/>
    <w:rsid w:val="008B1520"/>
    <w:rsid w:val="008D7BB9"/>
    <w:rsid w:val="009109F3"/>
    <w:rsid w:val="009834E9"/>
    <w:rsid w:val="0099109D"/>
    <w:rsid w:val="0099217E"/>
    <w:rsid w:val="009A0133"/>
    <w:rsid w:val="00A10E1B"/>
    <w:rsid w:val="00A2596A"/>
    <w:rsid w:val="00A25CA8"/>
    <w:rsid w:val="00A30F73"/>
    <w:rsid w:val="00A313B3"/>
    <w:rsid w:val="00A769B2"/>
    <w:rsid w:val="00AC0BC3"/>
    <w:rsid w:val="00AE387A"/>
    <w:rsid w:val="00AF0152"/>
    <w:rsid w:val="00B04D99"/>
    <w:rsid w:val="00B82C81"/>
    <w:rsid w:val="00B87DD3"/>
    <w:rsid w:val="00B95BAD"/>
    <w:rsid w:val="00BA64EE"/>
    <w:rsid w:val="00BA77CF"/>
    <w:rsid w:val="00BC2F4C"/>
    <w:rsid w:val="00BF218B"/>
    <w:rsid w:val="00BF4DA1"/>
    <w:rsid w:val="00C41C8E"/>
    <w:rsid w:val="00CA4A53"/>
    <w:rsid w:val="00CC2A79"/>
    <w:rsid w:val="00CD135B"/>
    <w:rsid w:val="00CE4429"/>
    <w:rsid w:val="00D2054A"/>
    <w:rsid w:val="00D34A6F"/>
    <w:rsid w:val="00D40958"/>
    <w:rsid w:val="00D44D05"/>
    <w:rsid w:val="00D45AD1"/>
    <w:rsid w:val="00DA47D4"/>
    <w:rsid w:val="00DB3E0B"/>
    <w:rsid w:val="00DF0094"/>
    <w:rsid w:val="00E1277A"/>
    <w:rsid w:val="00E32ED8"/>
    <w:rsid w:val="00E45E7B"/>
    <w:rsid w:val="00E530D9"/>
    <w:rsid w:val="00E53E85"/>
    <w:rsid w:val="00E85F23"/>
    <w:rsid w:val="00EB5581"/>
    <w:rsid w:val="00EE4728"/>
    <w:rsid w:val="00F54FFB"/>
    <w:rsid w:val="00F7745A"/>
    <w:rsid w:val="00FA3007"/>
    <w:rsid w:val="00FD4F5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9F"/>
    <w:rPr>
      <w:rFonts w:ascii="Tahoma" w:eastAsia="Times New Roman" w:hAnsi="Tahoma"/>
      <w:sz w:val="24"/>
      <w:szCs w:val="24"/>
    </w:rPr>
  </w:style>
  <w:style w:type="paragraph" w:styleId="Ttulo1">
    <w:name w:val="heading 1"/>
    <w:basedOn w:val="Normal"/>
    <w:next w:val="Normal"/>
    <w:link w:val="Ttulo1Car"/>
    <w:uiPriority w:val="99"/>
    <w:qFormat/>
    <w:rsid w:val="0074559F"/>
    <w:pPr>
      <w:keepNext/>
      <w:outlineLvl w:val="0"/>
    </w:pPr>
    <w:rPr>
      <w:rFonts w:ascii="Times New Roman" w:hAnsi="Times New Roman"/>
      <w:i/>
    </w:rPr>
  </w:style>
  <w:style w:type="paragraph" w:styleId="Ttulo2">
    <w:name w:val="heading 2"/>
    <w:basedOn w:val="Normal"/>
    <w:next w:val="Normal"/>
    <w:link w:val="Ttulo2Car"/>
    <w:uiPriority w:val="99"/>
    <w:qFormat/>
    <w:locked/>
    <w:rsid w:val="00556BA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4559F"/>
    <w:rPr>
      <w:rFonts w:ascii="Times New Roman" w:hAnsi="Times New Roman" w:cs="Times New Roman"/>
      <w:i/>
      <w:sz w:val="24"/>
      <w:szCs w:val="24"/>
      <w:lang w:val="es-ES" w:eastAsia="es-ES"/>
    </w:rPr>
  </w:style>
  <w:style w:type="character" w:customStyle="1" w:styleId="Ttulo2Car">
    <w:name w:val="Título 2 Car"/>
    <w:basedOn w:val="Fuentedeprrafopredeter"/>
    <w:link w:val="Ttulo2"/>
    <w:uiPriority w:val="9"/>
    <w:rsid w:val="00C34334"/>
    <w:rPr>
      <w:rFonts w:asciiTheme="majorHAnsi" w:eastAsiaTheme="majorEastAsia" w:hAnsiTheme="majorHAnsi" w:cstheme="majorBidi"/>
      <w:b/>
      <w:bCs/>
      <w:i/>
      <w:iCs/>
      <w:sz w:val="28"/>
      <w:szCs w:val="28"/>
    </w:rPr>
  </w:style>
  <w:style w:type="paragraph" w:styleId="Textodeglobo">
    <w:name w:val="Balloon Text"/>
    <w:basedOn w:val="Normal"/>
    <w:link w:val="TextodegloboCar"/>
    <w:uiPriority w:val="99"/>
    <w:semiHidden/>
    <w:rsid w:val="0074559F"/>
    <w:rPr>
      <w:rFonts w:cs="Tahoma"/>
      <w:sz w:val="16"/>
      <w:szCs w:val="16"/>
    </w:rPr>
  </w:style>
  <w:style w:type="character" w:customStyle="1" w:styleId="TextodegloboCar">
    <w:name w:val="Texto de globo Car"/>
    <w:basedOn w:val="Fuentedeprrafopredeter"/>
    <w:link w:val="Textodeglobo"/>
    <w:uiPriority w:val="99"/>
    <w:semiHidden/>
    <w:locked/>
    <w:rsid w:val="0074559F"/>
    <w:rPr>
      <w:rFonts w:ascii="Tahoma" w:hAnsi="Tahoma" w:cs="Tahoma"/>
      <w:sz w:val="16"/>
      <w:szCs w:val="16"/>
      <w:lang w:val="es-ES" w:eastAsia="es-ES"/>
    </w:rPr>
  </w:style>
  <w:style w:type="paragraph" w:styleId="Prrafodelista">
    <w:name w:val="List Paragraph"/>
    <w:basedOn w:val="Normal"/>
    <w:uiPriority w:val="99"/>
    <w:qFormat/>
    <w:rsid w:val="00E45E7B"/>
    <w:pPr>
      <w:ind w:left="720"/>
      <w:contextualSpacing/>
    </w:pPr>
  </w:style>
  <w:style w:type="character" w:styleId="Hipervnculo">
    <w:name w:val="Hyperlink"/>
    <w:basedOn w:val="Fuentedeprrafopredeter"/>
    <w:uiPriority w:val="99"/>
    <w:rsid w:val="00556BA9"/>
    <w:rPr>
      <w:color w:val="0000FF"/>
      <w:u w:val="single"/>
    </w:rPr>
  </w:style>
  <w:style w:type="paragraph" w:styleId="Sangradetextonormal">
    <w:name w:val="Body Text Indent"/>
    <w:basedOn w:val="Normal"/>
    <w:link w:val="SangradetextonormalCar"/>
    <w:uiPriority w:val="99"/>
    <w:rsid w:val="00556BA9"/>
    <w:pPr>
      <w:ind w:firstLine="3960"/>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C34334"/>
    <w:rPr>
      <w:rFonts w:ascii="Tahoma" w:eastAsia="Times New Roman" w:hAnsi="Tahoma"/>
      <w:sz w:val="24"/>
      <w:szCs w:val="24"/>
    </w:rPr>
  </w:style>
  <w:style w:type="paragraph" w:styleId="Textoindependiente">
    <w:name w:val="Body Text"/>
    <w:basedOn w:val="Normal"/>
    <w:link w:val="TextoindependienteCar"/>
    <w:uiPriority w:val="99"/>
    <w:rsid w:val="00556BA9"/>
    <w:rPr>
      <w:rFonts w:ascii="Times New Roman" w:eastAsia="Calibri" w:hAnsi="Times New Roman"/>
      <w:lang w:val="es-ES_tradnl"/>
    </w:rPr>
  </w:style>
  <w:style w:type="character" w:customStyle="1" w:styleId="TextoindependienteCar">
    <w:name w:val="Texto independiente Car"/>
    <w:basedOn w:val="Fuentedeprrafopredeter"/>
    <w:link w:val="Textoindependiente"/>
    <w:uiPriority w:val="99"/>
    <w:semiHidden/>
    <w:rsid w:val="00C34334"/>
    <w:rPr>
      <w:rFonts w:ascii="Tahoma" w:eastAsia="Times New Roman" w:hAnsi="Tahoma"/>
      <w:sz w:val="24"/>
      <w:szCs w:val="24"/>
    </w:rPr>
  </w:style>
  <w:style w:type="paragraph" w:styleId="Sangra2detindependiente">
    <w:name w:val="Body Text Indent 2"/>
    <w:basedOn w:val="Normal"/>
    <w:link w:val="Sangra2detindependienteCar"/>
    <w:uiPriority w:val="99"/>
    <w:rsid w:val="00556BA9"/>
    <w:pPr>
      <w:ind w:firstLine="3402"/>
      <w:jc w:val="both"/>
    </w:pPr>
    <w:rPr>
      <w:rFonts w:ascii="Times New Roman" w:eastAsia="Calibri" w:hAnsi="Times New Roman"/>
      <w:lang w:val="es-ES_tradnl"/>
    </w:rPr>
  </w:style>
  <w:style w:type="character" w:customStyle="1" w:styleId="Sangra2detindependienteCar">
    <w:name w:val="Sangría 2 de t. independiente Car"/>
    <w:basedOn w:val="Fuentedeprrafopredeter"/>
    <w:link w:val="Sangra2detindependiente"/>
    <w:uiPriority w:val="99"/>
    <w:semiHidden/>
    <w:rsid w:val="00C34334"/>
    <w:rPr>
      <w:rFonts w:ascii="Tahoma" w:eastAsia="Times New Roman" w:hAnsi="Tahoma"/>
      <w:sz w:val="24"/>
      <w:szCs w:val="24"/>
    </w:rPr>
  </w:style>
  <w:style w:type="paragraph" w:styleId="Ttulo">
    <w:name w:val="Title"/>
    <w:basedOn w:val="Normal"/>
    <w:link w:val="TtuloCar"/>
    <w:uiPriority w:val="99"/>
    <w:qFormat/>
    <w:locked/>
    <w:rsid w:val="00556BA9"/>
    <w:pPr>
      <w:jc w:val="center"/>
    </w:pPr>
    <w:rPr>
      <w:rFonts w:ascii="Times New Roman" w:eastAsia="Calibri" w:hAnsi="Times New Roman"/>
      <w:szCs w:val="20"/>
    </w:rPr>
  </w:style>
  <w:style w:type="character" w:customStyle="1" w:styleId="TitleChar">
    <w:name w:val="Title Char"/>
    <w:basedOn w:val="Fuentedeprrafopredeter"/>
    <w:link w:val="Ttulo"/>
    <w:uiPriority w:val="10"/>
    <w:rsid w:val="00C34334"/>
    <w:rPr>
      <w:rFonts w:asciiTheme="majorHAnsi" w:eastAsiaTheme="majorEastAsia" w:hAnsiTheme="majorHAnsi" w:cstheme="majorBidi"/>
      <w:b/>
      <w:bCs/>
      <w:kern w:val="28"/>
      <w:sz w:val="32"/>
      <w:szCs w:val="32"/>
    </w:rPr>
  </w:style>
  <w:style w:type="character" w:customStyle="1" w:styleId="TtuloCar">
    <w:name w:val="Título Car"/>
    <w:link w:val="Ttulo"/>
    <w:uiPriority w:val="99"/>
    <w:locked/>
    <w:rsid w:val="00556BA9"/>
    <w:rPr>
      <w:sz w:val="24"/>
      <w:lang w:val="es-ES" w:eastAsia="es-ES"/>
    </w:rPr>
  </w:style>
  <w:style w:type="paragraph" w:styleId="Piedepgina">
    <w:name w:val="footer"/>
    <w:basedOn w:val="Normal"/>
    <w:link w:val="PiedepginaCar"/>
    <w:uiPriority w:val="99"/>
    <w:rsid w:val="00556BA9"/>
    <w:pPr>
      <w:tabs>
        <w:tab w:val="center" w:pos="4252"/>
        <w:tab w:val="right" w:pos="8504"/>
      </w:tabs>
    </w:pPr>
  </w:style>
  <w:style w:type="character" w:customStyle="1" w:styleId="PiedepginaCar">
    <w:name w:val="Pie de página Car"/>
    <w:basedOn w:val="Fuentedeprrafopredeter"/>
    <w:link w:val="Piedepgina"/>
    <w:uiPriority w:val="99"/>
    <w:semiHidden/>
    <w:rsid w:val="00C34334"/>
    <w:rPr>
      <w:rFonts w:ascii="Tahoma" w:eastAsia="Times New Roman" w:hAnsi="Tahoma"/>
      <w:sz w:val="24"/>
      <w:szCs w:val="24"/>
    </w:rPr>
  </w:style>
  <w:style w:type="character" w:styleId="Nmerodepgina">
    <w:name w:val="page number"/>
    <w:basedOn w:val="Fuentedeprrafopredeter"/>
    <w:uiPriority w:val="99"/>
    <w:rsid w:val="00556BA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ppprefectura_corrintes@yahoo.com.ar" TargetMode="External"/><Relationship Id="rId13" Type="http://schemas.openxmlformats.org/officeDocument/2006/relationships/hyperlink" Target="mailto:prefecturacorrientes@prefecturanaval.gov.a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rppprefectura_corrintes@yahoo.com.a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refecturacorrientes@prefecturanaval.gov.ar"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3143</Words>
  <Characters>17289</Characters>
  <Application>Microsoft Office Word</Application>
  <DocSecurity>0</DocSecurity>
  <Lines>144</Lines>
  <Paragraphs>40</Paragraphs>
  <ScaleCrop>false</ScaleCrop>
  <Company/>
  <LinksUpToDate>false</LinksUpToDate>
  <CharactersWithSpaces>20392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WinuE</cp:lastModifiedBy>
  <cp:revision>3</cp:revision>
  <cp:lastPrinted>2014-11-04T16:20:00Z</cp:lastPrinted>
  <dcterms:created xsi:type="dcterms:W3CDTF">2015-10-15T22:11:00Z</dcterms:created>
  <dcterms:modified xsi:type="dcterms:W3CDTF">2015-10-15T22:39:00Z</dcterms:modified>
</cp:coreProperties>
</file>